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Mkatabulky"/>
        <w:tblW w:w="0" w:type="auto"/>
        <w:tblLook w:val="04A0"/>
      </w:tblPr>
      <w:tblGrid>
        <w:gridCol w:w="9212"/>
      </w:tblGrid>
      <w:tr w:rsidR="001B792A" w:rsidTr="001B792A">
        <w:tc>
          <w:tcPr>
            <w:tcW w:w="9212" w:type="dxa"/>
          </w:tcPr>
          <w:p w:rsidR="001B792A" w:rsidRDefault="001B792A" w:rsidP="001B792A">
            <w:pPr>
              <w:jc w:val="center"/>
              <w:rPr>
                <w:b/>
                <w:sz w:val="28"/>
                <w:szCs w:val="28"/>
              </w:rPr>
            </w:pPr>
            <w:r>
              <w:rPr>
                <w:b/>
                <w:sz w:val="28"/>
                <w:szCs w:val="28"/>
              </w:rPr>
              <w:t xml:space="preserve">Mateřská škola </w:t>
            </w:r>
            <w:proofErr w:type="spellStart"/>
            <w:proofErr w:type="gramStart"/>
            <w:r>
              <w:rPr>
                <w:b/>
                <w:sz w:val="28"/>
                <w:szCs w:val="28"/>
              </w:rPr>
              <w:t>Máslovice</w:t>
            </w:r>
            <w:proofErr w:type="spellEnd"/>
            <w:r>
              <w:rPr>
                <w:b/>
                <w:sz w:val="28"/>
                <w:szCs w:val="28"/>
              </w:rPr>
              <w:t>,U Vodojemu</w:t>
            </w:r>
            <w:proofErr w:type="gramEnd"/>
            <w:r>
              <w:rPr>
                <w:b/>
                <w:sz w:val="28"/>
                <w:szCs w:val="28"/>
              </w:rPr>
              <w:t xml:space="preserve"> 103,</w:t>
            </w:r>
            <w:proofErr w:type="spellStart"/>
            <w:r>
              <w:rPr>
                <w:b/>
                <w:sz w:val="28"/>
                <w:szCs w:val="28"/>
              </w:rPr>
              <w:t>Vodochody</w:t>
            </w:r>
            <w:proofErr w:type="spellEnd"/>
          </w:p>
        </w:tc>
      </w:tr>
      <w:tr w:rsidR="001B792A" w:rsidTr="001B792A">
        <w:tc>
          <w:tcPr>
            <w:tcW w:w="9212" w:type="dxa"/>
          </w:tcPr>
          <w:p w:rsidR="001B792A" w:rsidRDefault="001B792A" w:rsidP="001B792A">
            <w:pPr>
              <w:jc w:val="center"/>
              <w:rPr>
                <w:b/>
                <w:sz w:val="28"/>
                <w:szCs w:val="28"/>
              </w:rPr>
            </w:pPr>
            <w:r>
              <w:rPr>
                <w:b/>
                <w:sz w:val="28"/>
                <w:szCs w:val="28"/>
              </w:rPr>
              <w:t>Stanovení podmínek pro podávání žádosti o přijetí dětí k předškolní</w:t>
            </w:r>
            <w:r w:rsidR="00DA03AF">
              <w:rPr>
                <w:b/>
                <w:sz w:val="28"/>
                <w:szCs w:val="28"/>
              </w:rPr>
              <w:t>mu vzdělávání na školní rok 2026</w:t>
            </w:r>
            <w:r>
              <w:rPr>
                <w:b/>
                <w:sz w:val="28"/>
                <w:szCs w:val="28"/>
              </w:rPr>
              <w:t>/202</w:t>
            </w:r>
            <w:r w:rsidR="00DA03AF">
              <w:rPr>
                <w:b/>
                <w:sz w:val="28"/>
                <w:szCs w:val="28"/>
              </w:rPr>
              <w:t>7</w:t>
            </w:r>
          </w:p>
        </w:tc>
      </w:tr>
      <w:tr w:rsidR="001B792A" w:rsidTr="001B792A">
        <w:tc>
          <w:tcPr>
            <w:tcW w:w="9212" w:type="dxa"/>
          </w:tcPr>
          <w:p w:rsidR="001B792A" w:rsidRDefault="001B792A" w:rsidP="001B792A">
            <w:pPr>
              <w:rPr>
                <w:b/>
                <w:sz w:val="28"/>
                <w:szCs w:val="28"/>
              </w:rPr>
            </w:pPr>
          </w:p>
        </w:tc>
      </w:tr>
      <w:tr w:rsidR="001B792A" w:rsidTr="001B792A">
        <w:tc>
          <w:tcPr>
            <w:tcW w:w="9212" w:type="dxa"/>
          </w:tcPr>
          <w:p w:rsidR="001B792A" w:rsidRDefault="001B792A" w:rsidP="001B792A">
            <w:pPr>
              <w:spacing w:before="240"/>
              <w:rPr>
                <w:b/>
                <w:sz w:val="28"/>
                <w:szCs w:val="28"/>
              </w:rPr>
            </w:pPr>
            <w:r>
              <w:rPr>
                <w:b/>
                <w:sz w:val="28"/>
                <w:szCs w:val="28"/>
              </w:rPr>
              <w:t xml:space="preserve">    </w:t>
            </w:r>
          </w:p>
        </w:tc>
      </w:tr>
      <w:tr w:rsidR="001B792A" w:rsidTr="001B792A">
        <w:tc>
          <w:tcPr>
            <w:tcW w:w="9212" w:type="dxa"/>
          </w:tcPr>
          <w:p w:rsidR="001B792A" w:rsidRDefault="001B792A" w:rsidP="001B792A">
            <w:pPr>
              <w:rPr>
                <w:b/>
                <w:sz w:val="28"/>
                <w:szCs w:val="28"/>
              </w:rPr>
            </w:pPr>
          </w:p>
        </w:tc>
      </w:tr>
    </w:tbl>
    <w:p w:rsidR="001B792A" w:rsidRDefault="001B792A" w:rsidP="001B792A">
      <w:pPr>
        <w:rPr>
          <w:b/>
          <w:sz w:val="28"/>
          <w:szCs w:val="28"/>
        </w:rPr>
      </w:pPr>
    </w:p>
    <w:p w:rsidR="001B792A" w:rsidRDefault="001B792A" w:rsidP="001B792A">
      <w:pPr>
        <w:rPr>
          <w:b/>
          <w:sz w:val="28"/>
          <w:szCs w:val="28"/>
        </w:rPr>
      </w:pPr>
      <w:r>
        <w:rPr>
          <w:b/>
          <w:sz w:val="28"/>
          <w:szCs w:val="28"/>
        </w:rPr>
        <w:t xml:space="preserve">                   </w:t>
      </w:r>
    </w:p>
    <w:p w:rsidR="00C42D25" w:rsidRPr="00C42D25" w:rsidRDefault="001B792A" w:rsidP="001B792A">
      <w:pPr>
        <w:rPr>
          <w:b/>
          <w:sz w:val="28"/>
          <w:szCs w:val="28"/>
        </w:rPr>
      </w:pPr>
      <w:r>
        <w:rPr>
          <w:b/>
          <w:sz w:val="28"/>
          <w:szCs w:val="28"/>
        </w:rPr>
        <w:t xml:space="preserve">                   </w:t>
      </w:r>
      <w:r w:rsidR="00EC233C" w:rsidRPr="00C42D25">
        <w:rPr>
          <w:b/>
          <w:sz w:val="28"/>
          <w:szCs w:val="28"/>
        </w:rPr>
        <w:t>INFORMACE K ZÁPISU DO MATEŘSKÉ ŠKOLY</w:t>
      </w:r>
    </w:p>
    <w:p w:rsidR="003B43C1" w:rsidRPr="00C42D25" w:rsidRDefault="00EC233C" w:rsidP="00C42D25">
      <w:pPr>
        <w:jc w:val="center"/>
        <w:rPr>
          <w:b/>
          <w:sz w:val="28"/>
          <w:szCs w:val="28"/>
        </w:rPr>
      </w:pPr>
      <w:r w:rsidRPr="00C42D25">
        <w:rPr>
          <w:b/>
          <w:sz w:val="28"/>
          <w:szCs w:val="28"/>
        </w:rPr>
        <w:t>A KRITERIA K PŘIJETÍ DO MATEŘSKÉ ŠKOLY</w:t>
      </w:r>
    </w:p>
    <w:p w:rsidR="003760FB" w:rsidRPr="003760FB" w:rsidRDefault="003760FB" w:rsidP="00925928">
      <w:pPr>
        <w:overflowPunct/>
        <w:autoSpaceDE/>
        <w:autoSpaceDN/>
        <w:adjustRightInd/>
        <w:spacing w:line="315" w:lineRule="atLeast"/>
        <w:outlineLvl w:val="1"/>
        <w:rPr>
          <w:rFonts w:ascii="Arial" w:hAnsi="Arial" w:cs="Arial"/>
          <w:b/>
          <w:bCs/>
          <w:color w:val="FF0000"/>
          <w:sz w:val="36"/>
          <w:szCs w:val="36"/>
        </w:rPr>
      </w:pPr>
    </w:p>
    <w:p w:rsidR="003760FB" w:rsidRDefault="0009358C" w:rsidP="00925928">
      <w:pPr>
        <w:overflowPunct/>
        <w:autoSpaceDE/>
        <w:autoSpaceDN/>
        <w:adjustRightInd/>
        <w:jc w:val="both"/>
        <w:rPr>
          <w:color w:val="000000"/>
          <w:sz w:val="24"/>
          <w:szCs w:val="24"/>
        </w:rPr>
      </w:pPr>
      <w:r>
        <w:rPr>
          <w:color w:val="000000"/>
          <w:sz w:val="24"/>
          <w:szCs w:val="24"/>
        </w:rPr>
        <w:t>Ředitelka Mateřské školy Máslovice,</w:t>
      </w:r>
      <w:r w:rsidR="003760FB">
        <w:rPr>
          <w:color w:val="000000"/>
          <w:sz w:val="24"/>
          <w:szCs w:val="24"/>
        </w:rPr>
        <w:t xml:space="preserve"> po doh</w:t>
      </w:r>
      <w:r w:rsidR="00521CBE">
        <w:rPr>
          <w:color w:val="000000"/>
          <w:sz w:val="24"/>
          <w:szCs w:val="24"/>
        </w:rPr>
        <w:t>odě se zřizovatelem,</w:t>
      </w:r>
      <w:r w:rsidR="00C42D25">
        <w:rPr>
          <w:color w:val="000000"/>
          <w:sz w:val="24"/>
          <w:szCs w:val="24"/>
        </w:rPr>
        <w:t xml:space="preserve"> </w:t>
      </w:r>
      <w:r w:rsidR="003760FB" w:rsidRPr="003760FB">
        <w:rPr>
          <w:color w:val="000000"/>
          <w:sz w:val="24"/>
          <w:szCs w:val="24"/>
        </w:rPr>
        <w:t xml:space="preserve">v souladu s § 34, odst. 2, zákona č. 561/2004 Sb. o předškolním, základním, </w:t>
      </w:r>
      <w:r w:rsidR="003760FB">
        <w:rPr>
          <w:color w:val="000000"/>
          <w:sz w:val="24"/>
          <w:szCs w:val="24"/>
        </w:rPr>
        <w:t xml:space="preserve">středním, vyšším </w:t>
      </w:r>
      <w:proofErr w:type="gramStart"/>
      <w:r w:rsidR="003760FB">
        <w:rPr>
          <w:color w:val="000000"/>
          <w:sz w:val="24"/>
          <w:szCs w:val="24"/>
        </w:rPr>
        <w:t>odborným</w:t>
      </w:r>
      <w:proofErr w:type="gramEnd"/>
      <w:r w:rsidR="003760FB">
        <w:rPr>
          <w:color w:val="000000"/>
          <w:sz w:val="24"/>
          <w:szCs w:val="24"/>
        </w:rPr>
        <w:t xml:space="preserve"> a jiném vzdělávání stanoví následující upřesnění pro podávání žádostí o přijetí dětí k předškolním</w:t>
      </w:r>
      <w:r w:rsidR="00802389">
        <w:rPr>
          <w:color w:val="000000"/>
          <w:sz w:val="24"/>
          <w:szCs w:val="24"/>
        </w:rPr>
        <w:t>u vzd</w:t>
      </w:r>
      <w:r w:rsidR="0055733A">
        <w:rPr>
          <w:color w:val="000000"/>
          <w:sz w:val="24"/>
          <w:szCs w:val="24"/>
        </w:rPr>
        <w:t>ělávání pro školní rok 2025/2026</w:t>
      </w:r>
    </w:p>
    <w:p w:rsidR="00C5212E" w:rsidRPr="003760FB" w:rsidRDefault="00C5212E" w:rsidP="00C5212E">
      <w:pPr>
        <w:overflowPunct/>
        <w:autoSpaceDE/>
        <w:autoSpaceDN/>
        <w:adjustRightInd/>
        <w:spacing w:line="315" w:lineRule="atLeast"/>
        <w:jc w:val="both"/>
        <w:rPr>
          <w:color w:val="000000"/>
          <w:sz w:val="24"/>
          <w:szCs w:val="24"/>
        </w:rPr>
      </w:pPr>
    </w:p>
    <w:p w:rsidR="00A4490B" w:rsidRDefault="00995272" w:rsidP="00995272">
      <w:pPr>
        <w:overflowPunct/>
        <w:autoSpaceDE/>
        <w:autoSpaceDN/>
        <w:adjustRightInd/>
        <w:outlineLvl w:val="2"/>
        <w:rPr>
          <w:bCs/>
          <w:sz w:val="24"/>
          <w:szCs w:val="24"/>
        </w:rPr>
      </w:pPr>
      <w:r>
        <w:rPr>
          <w:b/>
          <w:bCs/>
          <w:sz w:val="24"/>
          <w:szCs w:val="24"/>
        </w:rPr>
        <w:t>1)</w:t>
      </w:r>
      <w:r>
        <w:rPr>
          <w:b/>
          <w:bCs/>
          <w:sz w:val="24"/>
          <w:szCs w:val="24"/>
        </w:rPr>
        <w:tab/>
      </w:r>
      <w:r w:rsidR="003760FB" w:rsidRPr="00564348">
        <w:rPr>
          <w:b/>
          <w:bCs/>
          <w:sz w:val="24"/>
          <w:szCs w:val="24"/>
        </w:rPr>
        <w:t>Místo pro vydávání žádostí:</w:t>
      </w:r>
      <w:r w:rsidR="00962C1B">
        <w:rPr>
          <w:b/>
          <w:bCs/>
          <w:sz w:val="24"/>
          <w:szCs w:val="24"/>
        </w:rPr>
        <w:t xml:space="preserve"> </w:t>
      </w:r>
      <w:r w:rsidR="00962C1B">
        <w:rPr>
          <w:b/>
          <w:bCs/>
          <w:sz w:val="24"/>
          <w:szCs w:val="24"/>
        </w:rPr>
        <w:tab/>
      </w:r>
      <w:r w:rsidR="0009358C">
        <w:rPr>
          <w:bCs/>
          <w:sz w:val="24"/>
          <w:szCs w:val="24"/>
        </w:rPr>
        <w:t xml:space="preserve">MŠ </w:t>
      </w:r>
      <w:proofErr w:type="spellStart"/>
      <w:r w:rsidR="0009358C">
        <w:rPr>
          <w:bCs/>
          <w:sz w:val="24"/>
          <w:szCs w:val="24"/>
        </w:rPr>
        <w:t>Máslovice</w:t>
      </w:r>
      <w:proofErr w:type="spellEnd"/>
      <w:r w:rsidR="0009358C">
        <w:rPr>
          <w:bCs/>
          <w:sz w:val="24"/>
          <w:szCs w:val="24"/>
        </w:rPr>
        <w:t xml:space="preserve">, </w:t>
      </w:r>
      <w:r w:rsidR="00E5151D">
        <w:rPr>
          <w:bCs/>
          <w:sz w:val="24"/>
          <w:szCs w:val="24"/>
        </w:rPr>
        <w:t>U</w:t>
      </w:r>
      <w:r w:rsidR="00586AFA">
        <w:rPr>
          <w:bCs/>
          <w:sz w:val="24"/>
          <w:szCs w:val="24"/>
        </w:rPr>
        <w:t xml:space="preserve"> Vodojemu </w:t>
      </w:r>
      <w:r w:rsidR="0009358C">
        <w:rPr>
          <w:bCs/>
          <w:sz w:val="24"/>
          <w:szCs w:val="24"/>
        </w:rPr>
        <w:t xml:space="preserve">103, </w:t>
      </w:r>
      <w:proofErr w:type="spellStart"/>
      <w:r w:rsidR="003C7738">
        <w:rPr>
          <w:bCs/>
          <w:sz w:val="24"/>
          <w:szCs w:val="24"/>
        </w:rPr>
        <w:t>Máslovice</w:t>
      </w:r>
      <w:proofErr w:type="spellEnd"/>
    </w:p>
    <w:p w:rsidR="00962C1B" w:rsidRDefault="00962C1B" w:rsidP="00995272">
      <w:pPr>
        <w:overflowPunct/>
        <w:autoSpaceDE/>
        <w:autoSpaceDN/>
        <w:adjustRightInd/>
        <w:outlineLvl w:val="2"/>
        <w:rPr>
          <w:bCs/>
          <w:sz w:val="24"/>
          <w:szCs w:val="24"/>
        </w:rPr>
      </w:pPr>
    </w:p>
    <w:p w:rsidR="00A4490B" w:rsidRDefault="00864CCB" w:rsidP="003C1276">
      <w:pPr>
        <w:overflowPunct/>
        <w:autoSpaceDE/>
        <w:autoSpaceDN/>
        <w:adjustRightInd/>
        <w:spacing w:line="315" w:lineRule="atLeast"/>
        <w:ind w:left="708" w:hanging="705"/>
        <w:rPr>
          <w:sz w:val="24"/>
          <w:szCs w:val="24"/>
        </w:rPr>
      </w:pPr>
      <w:r>
        <w:rPr>
          <w:b/>
          <w:sz w:val="24"/>
          <w:szCs w:val="24"/>
        </w:rPr>
        <w:t>2)</w:t>
      </w:r>
      <w:r>
        <w:rPr>
          <w:b/>
          <w:sz w:val="24"/>
          <w:szCs w:val="24"/>
        </w:rPr>
        <w:tab/>
      </w:r>
      <w:r w:rsidR="003760FB" w:rsidRPr="00564348">
        <w:rPr>
          <w:b/>
          <w:sz w:val="24"/>
          <w:szCs w:val="24"/>
        </w:rPr>
        <w:t>Termín vydávání žádostí</w:t>
      </w:r>
      <w:r w:rsidR="003760FB" w:rsidRPr="003760FB">
        <w:rPr>
          <w:b/>
          <w:sz w:val="24"/>
          <w:szCs w:val="24"/>
        </w:rPr>
        <w:t>:</w:t>
      </w:r>
      <w:r w:rsidR="00962C1B">
        <w:rPr>
          <w:b/>
          <w:sz w:val="24"/>
          <w:szCs w:val="24"/>
        </w:rPr>
        <w:t xml:space="preserve"> </w:t>
      </w:r>
      <w:r w:rsidR="003C1276">
        <w:rPr>
          <w:b/>
          <w:sz w:val="24"/>
          <w:szCs w:val="24"/>
        </w:rPr>
        <w:tab/>
      </w:r>
      <w:r w:rsidR="003C1276">
        <w:rPr>
          <w:b/>
          <w:sz w:val="24"/>
          <w:szCs w:val="24"/>
        </w:rPr>
        <w:tab/>
      </w:r>
      <w:r w:rsidR="00053BC9" w:rsidRPr="00D42C62">
        <w:rPr>
          <w:b/>
          <w:bCs/>
          <w:sz w:val="24"/>
          <w:szCs w:val="24"/>
        </w:rPr>
        <w:t>Ž</w:t>
      </w:r>
      <w:r w:rsidR="00A4490B" w:rsidRPr="00D42C62">
        <w:rPr>
          <w:b/>
          <w:bCs/>
          <w:sz w:val="24"/>
          <w:szCs w:val="24"/>
        </w:rPr>
        <w:t xml:space="preserve">ádost </w:t>
      </w:r>
      <w:r w:rsidR="00D83E42" w:rsidRPr="00D42C62">
        <w:rPr>
          <w:b/>
          <w:bCs/>
          <w:sz w:val="24"/>
          <w:szCs w:val="24"/>
        </w:rPr>
        <w:t xml:space="preserve">o přijetí </w:t>
      </w:r>
      <w:r w:rsidR="00A4490B" w:rsidRPr="00D42C62">
        <w:rPr>
          <w:b/>
          <w:bCs/>
          <w:sz w:val="24"/>
          <w:szCs w:val="24"/>
        </w:rPr>
        <w:t xml:space="preserve">a </w:t>
      </w:r>
      <w:r w:rsidR="00D83E42" w:rsidRPr="00D42C62">
        <w:rPr>
          <w:b/>
          <w:bCs/>
          <w:sz w:val="24"/>
          <w:szCs w:val="24"/>
        </w:rPr>
        <w:t>E</w:t>
      </w:r>
      <w:r w:rsidR="00A4490B" w:rsidRPr="00D42C62">
        <w:rPr>
          <w:b/>
          <w:bCs/>
          <w:sz w:val="24"/>
          <w:szCs w:val="24"/>
        </w:rPr>
        <w:t>videnč</w:t>
      </w:r>
      <w:r w:rsidR="0009358C" w:rsidRPr="00D42C62">
        <w:rPr>
          <w:b/>
          <w:bCs/>
          <w:sz w:val="24"/>
          <w:szCs w:val="24"/>
        </w:rPr>
        <w:t>ní list</w:t>
      </w:r>
      <w:r w:rsidR="0009358C">
        <w:rPr>
          <w:sz w:val="24"/>
          <w:szCs w:val="24"/>
        </w:rPr>
        <w:t xml:space="preserve"> je možné si</w:t>
      </w:r>
      <w:r w:rsidR="00586AFA">
        <w:rPr>
          <w:sz w:val="24"/>
          <w:szCs w:val="24"/>
        </w:rPr>
        <w:t xml:space="preserve"> vytisknout v elektronické podobě na stránkách mateřské školy nebo osobně vyzvednout dne</w:t>
      </w:r>
      <w:r w:rsidR="0009358C">
        <w:rPr>
          <w:sz w:val="24"/>
          <w:szCs w:val="24"/>
        </w:rPr>
        <w:t xml:space="preserve"> </w:t>
      </w:r>
    </w:p>
    <w:p w:rsidR="009217D6" w:rsidRPr="00A4490B" w:rsidRDefault="009217D6" w:rsidP="003C1276">
      <w:pPr>
        <w:overflowPunct/>
        <w:autoSpaceDE/>
        <w:autoSpaceDN/>
        <w:adjustRightInd/>
        <w:spacing w:line="315" w:lineRule="atLeast"/>
        <w:ind w:left="708" w:hanging="705"/>
        <w:rPr>
          <w:sz w:val="24"/>
          <w:szCs w:val="24"/>
        </w:rPr>
      </w:pPr>
    </w:p>
    <w:p w:rsidR="009217D6" w:rsidRDefault="00DA03AF" w:rsidP="00586AFA">
      <w:pPr>
        <w:overflowPunct/>
        <w:autoSpaceDE/>
        <w:autoSpaceDN/>
        <w:adjustRightInd/>
        <w:ind w:left="708"/>
        <w:jc w:val="center"/>
        <w:rPr>
          <w:bCs/>
          <w:sz w:val="24"/>
          <w:szCs w:val="24"/>
        </w:rPr>
      </w:pPr>
      <w:proofErr w:type="gramStart"/>
      <w:r>
        <w:rPr>
          <w:b/>
          <w:bCs/>
          <w:sz w:val="24"/>
          <w:szCs w:val="24"/>
        </w:rPr>
        <w:t>24.3.</w:t>
      </w:r>
      <w:r w:rsidR="003C7738">
        <w:rPr>
          <w:b/>
          <w:bCs/>
          <w:sz w:val="24"/>
          <w:szCs w:val="24"/>
        </w:rPr>
        <w:t xml:space="preserve"> </w:t>
      </w:r>
      <w:r w:rsidR="00334EDF">
        <w:rPr>
          <w:b/>
          <w:bCs/>
          <w:sz w:val="24"/>
          <w:szCs w:val="24"/>
        </w:rPr>
        <w:t>20</w:t>
      </w:r>
      <w:r w:rsidR="005272A0">
        <w:rPr>
          <w:b/>
          <w:bCs/>
          <w:sz w:val="24"/>
          <w:szCs w:val="24"/>
        </w:rPr>
        <w:t>25</w:t>
      </w:r>
      <w:proofErr w:type="gramEnd"/>
      <w:r w:rsidR="00864CCB" w:rsidRPr="00A4490B">
        <w:rPr>
          <w:b/>
          <w:bCs/>
          <w:sz w:val="24"/>
          <w:szCs w:val="24"/>
        </w:rPr>
        <w:t xml:space="preserve"> </w:t>
      </w:r>
      <w:r w:rsidR="0009358C">
        <w:rPr>
          <w:b/>
          <w:bCs/>
          <w:sz w:val="24"/>
          <w:szCs w:val="24"/>
        </w:rPr>
        <w:t xml:space="preserve">v době </w:t>
      </w:r>
      <w:r w:rsidR="00864CCB" w:rsidRPr="00A4490B">
        <w:rPr>
          <w:b/>
          <w:bCs/>
          <w:sz w:val="24"/>
          <w:szCs w:val="24"/>
        </w:rPr>
        <w:t xml:space="preserve">od </w:t>
      </w:r>
      <w:r w:rsidR="0009358C">
        <w:rPr>
          <w:b/>
          <w:bCs/>
          <w:sz w:val="24"/>
          <w:szCs w:val="24"/>
        </w:rPr>
        <w:t>15</w:t>
      </w:r>
      <w:r w:rsidR="005272A0">
        <w:rPr>
          <w:b/>
          <w:bCs/>
          <w:sz w:val="24"/>
          <w:szCs w:val="24"/>
        </w:rPr>
        <w:t>.00 – 16.0</w:t>
      </w:r>
      <w:r w:rsidR="00864CCB" w:rsidRPr="00A4490B">
        <w:rPr>
          <w:b/>
          <w:bCs/>
          <w:sz w:val="24"/>
          <w:szCs w:val="24"/>
        </w:rPr>
        <w:t>0 hodin</w:t>
      </w:r>
      <w:r w:rsidR="00EA6788">
        <w:rPr>
          <w:b/>
          <w:bCs/>
          <w:sz w:val="24"/>
          <w:szCs w:val="24"/>
        </w:rPr>
        <w:t xml:space="preserve">, </w:t>
      </w:r>
      <w:r w:rsidR="009217D6">
        <w:rPr>
          <w:bCs/>
          <w:sz w:val="24"/>
          <w:szCs w:val="24"/>
        </w:rPr>
        <w:t xml:space="preserve">kdy </w:t>
      </w:r>
      <w:r w:rsidR="00586AFA">
        <w:rPr>
          <w:bCs/>
          <w:sz w:val="24"/>
          <w:szCs w:val="24"/>
        </w:rPr>
        <w:t>se koná</w:t>
      </w:r>
    </w:p>
    <w:p w:rsidR="009217D6" w:rsidRDefault="009217D6" w:rsidP="009217D6">
      <w:pPr>
        <w:overflowPunct/>
        <w:autoSpaceDE/>
        <w:autoSpaceDN/>
        <w:adjustRightInd/>
        <w:rPr>
          <w:bCs/>
          <w:sz w:val="24"/>
          <w:szCs w:val="24"/>
        </w:rPr>
      </w:pPr>
      <w:r>
        <w:rPr>
          <w:bCs/>
          <w:sz w:val="24"/>
          <w:szCs w:val="24"/>
        </w:rPr>
        <w:t xml:space="preserve">                                          </w:t>
      </w:r>
    </w:p>
    <w:p w:rsidR="00864CCB" w:rsidRPr="00C42D25" w:rsidRDefault="009217D6" w:rsidP="009217D6">
      <w:pPr>
        <w:overflowPunct/>
        <w:autoSpaceDE/>
        <w:autoSpaceDN/>
        <w:adjustRightInd/>
        <w:rPr>
          <w:b/>
          <w:bCs/>
          <w:sz w:val="24"/>
          <w:szCs w:val="24"/>
          <w:u w:val="single"/>
        </w:rPr>
      </w:pPr>
      <w:r w:rsidRPr="00D83E42">
        <w:rPr>
          <w:bCs/>
          <w:sz w:val="24"/>
          <w:szCs w:val="24"/>
        </w:rPr>
        <w:t xml:space="preserve">                                                </w:t>
      </w:r>
      <w:r w:rsidRPr="00C42D25">
        <w:rPr>
          <w:b/>
          <w:bCs/>
          <w:sz w:val="24"/>
          <w:szCs w:val="24"/>
          <w:u w:val="single"/>
        </w:rPr>
        <w:t xml:space="preserve">DEN OTEVŘENÝCH DVEŘÍ   </w:t>
      </w:r>
    </w:p>
    <w:p w:rsidR="009217D6" w:rsidRPr="00D83E42" w:rsidRDefault="009217D6" w:rsidP="00C07FEA">
      <w:pPr>
        <w:overflowPunct/>
        <w:autoSpaceDE/>
        <w:autoSpaceDN/>
        <w:adjustRightInd/>
        <w:ind w:left="708"/>
        <w:rPr>
          <w:bCs/>
          <w:sz w:val="24"/>
          <w:szCs w:val="24"/>
          <w:u w:val="single"/>
        </w:rPr>
      </w:pPr>
    </w:p>
    <w:p w:rsidR="00DD32A4" w:rsidRPr="00A4490B" w:rsidRDefault="00DD32A4" w:rsidP="00A4490B">
      <w:pPr>
        <w:overflowPunct/>
        <w:autoSpaceDE/>
        <w:autoSpaceDN/>
        <w:adjustRightInd/>
        <w:spacing w:line="315" w:lineRule="atLeast"/>
        <w:ind w:left="3540" w:firstLine="708"/>
        <w:rPr>
          <w:b/>
          <w:bCs/>
          <w:sz w:val="24"/>
          <w:szCs w:val="24"/>
        </w:rPr>
      </w:pPr>
    </w:p>
    <w:p w:rsidR="003760FB" w:rsidRDefault="00995272" w:rsidP="00962C1B">
      <w:pPr>
        <w:overflowPunct/>
        <w:autoSpaceDE/>
        <w:autoSpaceDN/>
        <w:adjustRightInd/>
        <w:ind w:left="708" w:hanging="705"/>
        <w:rPr>
          <w:b/>
          <w:bCs/>
          <w:color w:val="FF0000"/>
          <w:sz w:val="24"/>
          <w:szCs w:val="24"/>
        </w:rPr>
      </w:pPr>
      <w:r>
        <w:rPr>
          <w:b/>
          <w:sz w:val="24"/>
          <w:szCs w:val="24"/>
        </w:rPr>
        <w:t>3)</w:t>
      </w:r>
      <w:r>
        <w:rPr>
          <w:b/>
          <w:sz w:val="24"/>
          <w:szCs w:val="24"/>
        </w:rPr>
        <w:tab/>
      </w:r>
      <w:r w:rsidR="009217D6">
        <w:rPr>
          <w:b/>
          <w:sz w:val="24"/>
          <w:szCs w:val="24"/>
        </w:rPr>
        <w:t>Zápis do mateřské školy:</w:t>
      </w:r>
      <w:r w:rsidR="00962C1B">
        <w:rPr>
          <w:b/>
          <w:sz w:val="24"/>
          <w:szCs w:val="24"/>
        </w:rPr>
        <w:t xml:space="preserve"> </w:t>
      </w:r>
      <w:r w:rsidR="00962C1B">
        <w:rPr>
          <w:b/>
          <w:sz w:val="24"/>
          <w:szCs w:val="24"/>
        </w:rPr>
        <w:tab/>
      </w:r>
      <w:proofErr w:type="gramStart"/>
      <w:r w:rsidR="00DA03AF">
        <w:rPr>
          <w:b/>
          <w:bCs/>
          <w:color w:val="FF0000"/>
          <w:sz w:val="24"/>
          <w:szCs w:val="24"/>
        </w:rPr>
        <w:t>30.3</w:t>
      </w:r>
      <w:r w:rsidR="0009358C">
        <w:rPr>
          <w:b/>
          <w:bCs/>
          <w:color w:val="FF0000"/>
          <w:sz w:val="24"/>
          <w:szCs w:val="24"/>
        </w:rPr>
        <w:t>.</w:t>
      </w:r>
      <w:r w:rsidR="003C7738">
        <w:rPr>
          <w:b/>
          <w:bCs/>
          <w:color w:val="FF0000"/>
          <w:sz w:val="24"/>
          <w:szCs w:val="24"/>
        </w:rPr>
        <w:t xml:space="preserve"> </w:t>
      </w:r>
      <w:r w:rsidR="0009358C">
        <w:rPr>
          <w:b/>
          <w:bCs/>
          <w:color w:val="FF0000"/>
          <w:sz w:val="24"/>
          <w:szCs w:val="24"/>
        </w:rPr>
        <w:t>20</w:t>
      </w:r>
      <w:r w:rsidR="00DA03AF">
        <w:rPr>
          <w:b/>
          <w:bCs/>
          <w:color w:val="FF0000"/>
          <w:sz w:val="24"/>
          <w:szCs w:val="24"/>
        </w:rPr>
        <w:t>26</w:t>
      </w:r>
      <w:proofErr w:type="gramEnd"/>
      <w:r w:rsidR="00586450">
        <w:rPr>
          <w:b/>
          <w:bCs/>
          <w:color w:val="FF0000"/>
          <w:sz w:val="24"/>
          <w:szCs w:val="24"/>
        </w:rPr>
        <w:t xml:space="preserve"> v době od 13.00 – 16.</w:t>
      </w:r>
      <w:r w:rsidR="0009358C">
        <w:rPr>
          <w:b/>
          <w:bCs/>
          <w:color w:val="FF0000"/>
          <w:sz w:val="24"/>
          <w:szCs w:val="24"/>
        </w:rPr>
        <w:t>00 hodin</w:t>
      </w:r>
    </w:p>
    <w:p w:rsidR="00962C1B" w:rsidRPr="00925928" w:rsidRDefault="00962C1B" w:rsidP="00A4490B">
      <w:pPr>
        <w:overflowPunct/>
        <w:autoSpaceDE/>
        <w:autoSpaceDN/>
        <w:adjustRightInd/>
        <w:ind w:left="3540" w:firstLine="708"/>
        <w:rPr>
          <w:b/>
          <w:bCs/>
          <w:color w:val="FF0000"/>
          <w:sz w:val="24"/>
          <w:szCs w:val="24"/>
        </w:rPr>
      </w:pPr>
    </w:p>
    <w:p w:rsidR="009217D6" w:rsidRDefault="00D02E2A" w:rsidP="00962C1B">
      <w:pPr>
        <w:overflowPunct/>
        <w:autoSpaceDE/>
        <w:autoSpaceDN/>
        <w:adjustRightInd/>
        <w:rPr>
          <w:b/>
          <w:bCs/>
          <w:sz w:val="24"/>
          <w:szCs w:val="24"/>
        </w:rPr>
      </w:pPr>
      <w:r>
        <w:rPr>
          <w:b/>
          <w:bCs/>
          <w:sz w:val="24"/>
          <w:szCs w:val="24"/>
        </w:rPr>
        <w:t>4)</w:t>
      </w:r>
      <w:r w:rsidR="00995272">
        <w:rPr>
          <w:b/>
          <w:bCs/>
          <w:sz w:val="24"/>
          <w:szCs w:val="24"/>
        </w:rPr>
        <w:tab/>
      </w:r>
      <w:r w:rsidR="0009358C">
        <w:rPr>
          <w:b/>
          <w:bCs/>
          <w:sz w:val="24"/>
          <w:szCs w:val="24"/>
        </w:rPr>
        <w:t>P</w:t>
      </w:r>
      <w:r w:rsidR="003760FB" w:rsidRPr="00564348">
        <w:rPr>
          <w:b/>
          <w:bCs/>
          <w:sz w:val="24"/>
          <w:szCs w:val="24"/>
        </w:rPr>
        <w:t>říje</w:t>
      </w:r>
      <w:r w:rsidR="009217D6">
        <w:rPr>
          <w:b/>
          <w:bCs/>
          <w:sz w:val="24"/>
          <w:szCs w:val="24"/>
        </w:rPr>
        <w:t xml:space="preserve">m a evidenci </w:t>
      </w:r>
      <w:r w:rsidR="0009358C">
        <w:rPr>
          <w:b/>
          <w:bCs/>
          <w:sz w:val="24"/>
          <w:szCs w:val="24"/>
        </w:rPr>
        <w:t xml:space="preserve">žádostí provádí </w:t>
      </w:r>
      <w:r w:rsidR="009217D6">
        <w:rPr>
          <w:b/>
          <w:bCs/>
          <w:sz w:val="24"/>
          <w:szCs w:val="24"/>
        </w:rPr>
        <w:t xml:space="preserve">tento den </w:t>
      </w:r>
      <w:r w:rsidR="0009358C">
        <w:rPr>
          <w:b/>
          <w:bCs/>
          <w:sz w:val="24"/>
          <w:szCs w:val="24"/>
        </w:rPr>
        <w:t xml:space="preserve">ředitelka školy Marie </w:t>
      </w:r>
      <w:proofErr w:type="spellStart"/>
      <w:r w:rsidR="0009358C">
        <w:rPr>
          <w:b/>
          <w:bCs/>
          <w:sz w:val="24"/>
          <w:szCs w:val="24"/>
        </w:rPr>
        <w:t>Těthalová</w:t>
      </w:r>
      <w:proofErr w:type="spellEnd"/>
    </w:p>
    <w:p w:rsidR="00823EDE" w:rsidRDefault="00823EDE" w:rsidP="00962C1B">
      <w:pPr>
        <w:overflowPunct/>
        <w:autoSpaceDE/>
        <w:autoSpaceDN/>
        <w:adjustRightInd/>
        <w:rPr>
          <w:b/>
          <w:bCs/>
          <w:sz w:val="24"/>
          <w:szCs w:val="24"/>
        </w:rPr>
      </w:pPr>
    </w:p>
    <w:p w:rsidR="00823EDE" w:rsidRDefault="00823EDE" w:rsidP="00962C1B">
      <w:pPr>
        <w:overflowPunct/>
        <w:autoSpaceDE/>
        <w:autoSpaceDN/>
        <w:adjustRightInd/>
        <w:rPr>
          <w:b/>
          <w:bCs/>
          <w:sz w:val="24"/>
          <w:szCs w:val="24"/>
        </w:rPr>
      </w:pPr>
      <w:proofErr w:type="gramStart"/>
      <w:r>
        <w:rPr>
          <w:b/>
          <w:bCs/>
          <w:sz w:val="24"/>
          <w:szCs w:val="24"/>
        </w:rPr>
        <w:t>5)        U dítěte</w:t>
      </w:r>
      <w:proofErr w:type="gramEnd"/>
      <w:r>
        <w:rPr>
          <w:b/>
          <w:bCs/>
          <w:sz w:val="24"/>
          <w:szCs w:val="24"/>
        </w:rPr>
        <w:t xml:space="preserve"> se speciálními vzdělávacími potřebami musí žadatel o přijetí do MŠ </w:t>
      </w:r>
    </w:p>
    <w:p w:rsidR="00823EDE" w:rsidRDefault="00823EDE" w:rsidP="00962C1B">
      <w:pPr>
        <w:overflowPunct/>
        <w:autoSpaceDE/>
        <w:autoSpaceDN/>
        <w:adjustRightInd/>
        <w:rPr>
          <w:b/>
          <w:bCs/>
          <w:sz w:val="24"/>
          <w:szCs w:val="24"/>
        </w:rPr>
      </w:pPr>
      <w:r>
        <w:rPr>
          <w:b/>
          <w:bCs/>
          <w:sz w:val="24"/>
          <w:szCs w:val="24"/>
        </w:rPr>
        <w:t xml:space="preserve">            předložit vyjádření školského poradenského zařízení nebo odborného lékaře</w:t>
      </w:r>
      <w:r w:rsidR="00802389">
        <w:rPr>
          <w:b/>
          <w:bCs/>
          <w:sz w:val="24"/>
          <w:szCs w:val="24"/>
        </w:rPr>
        <w:t>.</w:t>
      </w:r>
    </w:p>
    <w:p w:rsidR="00841632" w:rsidRDefault="00841632" w:rsidP="00962C1B">
      <w:pPr>
        <w:overflowPunct/>
        <w:autoSpaceDE/>
        <w:autoSpaceDN/>
        <w:adjustRightInd/>
        <w:rPr>
          <w:b/>
          <w:bCs/>
          <w:sz w:val="24"/>
          <w:szCs w:val="24"/>
        </w:rPr>
      </w:pPr>
    </w:p>
    <w:p w:rsidR="003760FB" w:rsidRPr="00962C1B" w:rsidRDefault="00962C1B" w:rsidP="00962C1B">
      <w:pPr>
        <w:overflowPunct/>
        <w:autoSpaceDE/>
        <w:autoSpaceDN/>
        <w:adjustRightInd/>
        <w:rPr>
          <w:b/>
          <w:bCs/>
          <w:sz w:val="24"/>
          <w:szCs w:val="24"/>
        </w:rPr>
      </w:pPr>
      <w:r>
        <w:rPr>
          <w:b/>
          <w:bCs/>
          <w:sz w:val="24"/>
          <w:szCs w:val="24"/>
        </w:rPr>
        <w:tab/>
      </w:r>
      <w:r>
        <w:rPr>
          <w:b/>
          <w:bCs/>
          <w:sz w:val="24"/>
          <w:szCs w:val="24"/>
        </w:rPr>
        <w:tab/>
      </w:r>
      <w:r>
        <w:rPr>
          <w:b/>
          <w:bCs/>
          <w:sz w:val="24"/>
          <w:szCs w:val="24"/>
        </w:rPr>
        <w:tab/>
      </w:r>
      <w:r>
        <w:rPr>
          <w:b/>
          <w:bCs/>
          <w:sz w:val="24"/>
          <w:szCs w:val="24"/>
        </w:rPr>
        <w:tab/>
      </w:r>
      <w:r>
        <w:rPr>
          <w:b/>
          <w:bCs/>
          <w:sz w:val="24"/>
          <w:szCs w:val="24"/>
        </w:rPr>
        <w:tab/>
      </w:r>
      <w:r>
        <w:rPr>
          <w:b/>
          <w:bCs/>
          <w:sz w:val="24"/>
          <w:szCs w:val="24"/>
        </w:rPr>
        <w:tab/>
      </w:r>
      <w:r w:rsidR="0009358C">
        <w:rPr>
          <w:bCs/>
          <w:sz w:val="24"/>
          <w:szCs w:val="24"/>
        </w:rPr>
        <w:t xml:space="preserve"> </w:t>
      </w:r>
    </w:p>
    <w:p w:rsidR="009217D6" w:rsidRDefault="00823EDE" w:rsidP="009217D6">
      <w:pPr>
        <w:overflowPunct/>
        <w:autoSpaceDE/>
        <w:autoSpaceDN/>
        <w:adjustRightInd/>
        <w:rPr>
          <w:sz w:val="24"/>
          <w:szCs w:val="24"/>
        </w:rPr>
      </w:pPr>
      <w:r>
        <w:rPr>
          <w:b/>
          <w:sz w:val="24"/>
          <w:szCs w:val="24"/>
        </w:rPr>
        <w:t>6</w:t>
      </w:r>
      <w:r w:rsidR="00995272">
        <w:rPr>
          <w:b/>
          <w:sz w:val="24"/>
          <w:szCs w:val="24"/>
        </w:rPr>
        <w:t>)</w:t>
      </w:r>
      <w:r w:rsidR="00995272">
        <w:rPr>
          <w:b/>
          <w:sz w:val="24"/>
          <w:szCs w:val="24"/>
        </w:rPr>
        <w:tab/>
      </w:r>
      <w:r w:rsidR="003760FB" w:rsidRPr="00925928">
        <w:rPr>
          <w:sz w:val="24"/>
          <w:szCs w:val="24"/>
        </w:rPr>
        <w:t xml:space="preserve">Termín odevzdání žádosti je doba rozhodná pro započetí správního řízení </w:t>
      </w:r>
      <w:proofErr w:type="gramStart"/>
      <w:r w:rsidR="003760FB" w:rsidRPr="00925928">
        <w:rPr>
          <w:sz w:val="24"/>
          <w:szCs w:val="24"/>
        </w:rPr>
        <w:t>dle</w:t>
      </w:r>
      <w:proofErr w:type="gramEnd"/>
      <w:r w:rsidR="003760FB" w:rsidRPr="00925928">
        <w:rPr>
          <w:sz w:val="24"/>
          <w:szCs w:val="24"/>
        </w:rPr>
        <w:t xml:space="preserve"> předem</w:t>
      </w:r>
    </w:p>
    <w:p w:rsidR="00925928" w:rsidRPr="00925928" w:rsidRDefault="009217D6" w:rsidP="009217D6">
      <w:pPr>
        <w:overflowPunct/>
        <w:autoSpaceDE/>
        <w:autoSpaceDN/>
        <w:adjustRightInd/>
        <w:rPr>
          <w:sz w:val="24"/>
          <w:szCs w:val="24"/>
        </w:rPr>
      </w:pPr>
      <w:r>
        <w:rPr>
          <w:sz w:val="24"/>
          <w:szCs w:val="24"/>
        </w:rPr>
        <w:t xml:space="preserve">            stanovených kritérií pro přijetí dítěte do mateřské školy</w:t>
      </w:r>
      <w:r w:rsidR="00995272" w:rsidRPr="00925928">
        <w:rPr>
          <w:sz w:val="24"/>
          <w:szCs w:val="24"/>
        </w:rPr>
        <w:t xml:space="preserve"> </w:t>
      </w:r>
      <w:r>
        <w:rPr>
          <w:sz w:val="24"/>
          <w:szCs w:val="24"/>
        </w:rPr>
        <w:t xml:space="preserve">                              </w:t>
      </w:r>
      <w:r w:rsidR="003E611C" w:rsidRPr="00925928">
        <w:rPr>
          <w:sz w:val="24"/>
          <w:szCs w:val="24"/>
        </w:rPr>
        <w:t xml:space="preserve"> </w:t>
      </w:r>
    </w:p>
    <w:p w:rsidR="003760FB" w:rsidRPr="00925928" w:rsidRDefault="003E611C" w:rsidP="00925928">
      <w:pPr>
        <w:overflowPunct/>
        <w:autoSpaceDE/>
        <w:autoSpaceDN/>
        <w:adjustRightInd/>
        <w:ind w:left="705"/>
        <w:rPr>
          <w:sz w:val="24"/>
          <w:szCs w:val="24"/>
        </w:rPr>
      </w:pPr>
      <w:r w:rsidRPr="00925928">
        <w:rPr>
          <w:sz w:val="24"/>
          <w:szCs w:val="24"/>
        </w:rPr>
        <w:t>O přijetí dítěte nerozhoduje datum či pořadí podání žádosti.</w:t>
      </w:r>
    </w:p>
    <w:p w:rsidR="009B0522" w:rsidRPr="003760FB" w:rsidRDefault="009B0522" w:rsidP="00995272">
      <w:pPr>
        <w:overflowPunct/>
        <w:autoSpaceDE/>
        <w:autoSpaceDN/>
        <w:adjustRightInd/>
        <w:rPr>
          <w:b/>
          <w:sz w:val="24"/>
          <w:szCs w:val="24"/>
        </w:rPr>
      </w:pPr>
    </w:p>
    <w:p w:rsidR="003C1276" w:rsidRPr="00925928" w:rsidRDefault="00823EDE" w:rsidP="003C1276">
      <w:pPr>
        <w:overflowPunct/>
        <w:autoSpaceDE/>
        <w:autoSpaceDN/>
        <w:adjustRightInd/>
        <w:spacing w:line="315" w:lineRule="atLeast"/>
        <w:ind w:left="705" w:hanging="705"/>
        <w:rPr>
          <w:bCs/>
          <w:sz w:val="24"/>
          <w:szCs w:val="24"/>
        </w:rPr>
      </w:pPr>
      <w:r>
        <w:rPr>
          <w:b/>
          <w:sz w:val="24"/>
          <w:szCs w:val="24"/>
        </w:rPr>
        <w:t>7</w:t>
      </w:r>
      <w:r w:rsidR="00995272">
        <w:rPr>
          <w:b/>
          <w:sz w:val="24"/>
          <w:szCs w:val="24"/>
        </w:rPr>
        <w:t>)</w:t>
      </w:r>
      <w:r w:rsidR="00995272">
        <w:rPr>
          <w:b/>
          <w:sz w:val="24"/>
          <w:szCs w:val="24"/>
        </w:rPr>
        <w:tab/>
      </w:r>
      <w:r w:rsidR="003C1276" w:rsidRPr="00962C1B">
        <w:rPr>
          <w:b/>
          <w:bCs/>
          <w:sz w:val="24"/>
          <w:szCs w:val="24"/>
        </w:rPr>
        <w:t>Výsledky řízení</w:t>
      </w:r>
      <w:r w:rsidR="00942901">
        <w:rPr>
          <w:bCs/>
          <w:sz w:val="24"/>
          <w:szCs w:val="24"/>
        </w:rPr>
        <w:t xml:space="preserve"> budou oznámeny na nástěnce u vchodu do objektu </w:t>
      </w:r>
      <w:proofErr w:type="spellStart"/>
      <w:r w:rsidR="00942901">
        <w:rPr>
          <w:bCs/>
          <w:sz w:val="24"/>
          <w:szCs w:val="24"/>
        </w:rPr>
        <w:t>mš</w:t>
      </w:r>
      <w:proofErr w:type="spellEnd"/>
      <w:r w:rsidR="003C1276" w:rsidRPr="00925928">
        <w:rPr>
          <w:bCs/>
          <w:sz w:val="24"/>
          <w:szCs w:val="24"/>
        </w:rPr>
        <w:t xml:space="preserve"> </w:t>
      </w:r>
      <w:r w:rsidR="001D3784">
        <w:rPr>
          <w:bCs/>
          <w:sz w:val="24"/>
          <w:szCs w:val="24"/>
        </w:rPr>
        <w:t>a na webových stránkách</w:t>
      </w:r>
      <w:r w:rsidR="00942901">
        <w:rPr>
          <w:bCs/>
          <w:sz w:val="24"/>
          <w:szCs w:val="24"/>
        </w:rPr>
        <w:t xml:space="preserve"> </w:t>
      </w:r>
      <w:proofErr w:type="spellStart"/>
      <w:r w:rsidR="00942901">
        <w:rPr>
          <w:bCs/>
          <w:sz w:val="24"/>
          <w:szCs w:val="24"/>
        </w:rPr>
        <w:t>mš</w:t>
      </w:r>
      <w:proofErr w:type="spellEnd"/>
      <w:r w:rsidR="00D83E42">
        <w:rPr>
          <w:bCs/>
          <w:sz w:val="24"/>
          <w:szCs w:val="24"/>
        </w:rPr>
        <w:t>,</w:t>
      </w:r>
      <w:r w:rsidR="00942901">
        <w:rPr>
          <w:bCs/>
          <w:sz w:val="24"/>
          <w:szCs w:val="24"/>
        </w:rPr>
        <w:t xml:space="preserve"> </w:t>
      </w:r>
      <w:r w:rsidR="003C1276" w:rsidRPr="00925928">
        <w:rPr>
          <w:bCs/>
          <w:sz w:val="24"/>
          <w:szCs w:val="24"/>
        </w:rPr>
        <w:t>pod registračními čísly</w:t>
      </w:r>
      <w:r w:rsidR="00D83E42">
        <w:rPr>
          <w:bCs/>
          <w:sz w:val="24"/>
          <w:szCs w:val="24"/>
        </w:rPr>
        <w:t>,</w:t>
      </w:r>
      <w:r w:rsidR="003C1276" w:rsidRPr="00925928">
        <w:rPr>
          <w:bCs/>
          <w:sz w:val="24"/>
          <w:szCs w:val="24"/>
        </w:rPr>
        <w:t xml:space="preserve"> do 30 dnů od odevzdání žádosti</w:t>
      </w:r>
      <w:r w:rsidR="003C1276">
        <w:rPr>
          <w:bCs/>
          <w:sz w:val="24"/>
          <w:szCs w:val="24"/>
        </w:rPr>
        <w:t>.</w:t>
      </w:r>
      <w:r w:rsidR="003C1276" w:rsidRPr="00925928">
        <w:rPr>
          <w:bCs/>
          <w:sz w:val="24"/>
          <w:szCs w:val="24"/>
        </w:rPr>
        <w:tab/>
      </w:r>
    </w:p>
    <w:p w:rsidR="003C1276" w:rsidRDefault="003C1276" w:rsidP="00053BC9">
      <w:pPr>
        <w:overflowPunct/>
        <w:autoSpaceDE/>
        <w:autoSpaceDN/>
        <w:adjustRightInd/>
        <w:rPr>
          <w:b/>
          <w:sz w:val="24"/>
          <w:szCs w:val="24"/>
        </w:rPr>
      </w:pPr>
    </w:p>
    <w:p w:rsidR="003C1276" w:rsidRDefault="00823EDE" w:rsidP="003C1276">
      <w:pPr>
        <w:overflowPunct/>
        <w:autoSpaceDE/>
        <w:autoSpaceDN/>
        <w:adjustRightInd/>
        <w:rPr>
          <w:b/>
          <w:bCs/>
          <w:color w:val="FF0000"/>
          <w:sz w:val="24"/>
          <w:szCs w:val="24"/>
        </w:rPr>
      </w:pPr>
      <w:r>
        <w:rPr>
          <w:b/>
          <w:bCs/>
          <w:sz w:val="24"/>
          <w:szCs w:val="24"/>
        </w:rPr>
        <w:t>8</w:t>
      </w:r>
      <w:r w:rsidR="00995272">
        <w:rPr>
          <w:b/>
          <w:bCs/>
          <w:sz w:val="24"/>
          <w:szCs w:val="24"/>
        </w:rPr>
        <w:t>)</w:t>
      </w:r>
      <w:r w:rsidR="00995272" w:rsidRPr="00962C1B">
        <w:rPr>
          <w:b/>
          <w:bCs/>
          <w:sz w:val="24"/>
          <w:szCs w:val="24"/>
        </w:rPr>
        <w:tab/>
      </w:r>
      <w:r w:rsidR="003C1276" w:rsidRPr="003760FB">
        <w:rPr>
          <w:b/>
          <w:sz w:val="24"/>
          <w:szCs w:val="24"/>
        </w:rPr>
        <w:t>Vydání rozhodnutí:</w:t>
      </w:r>
      <w:r w:rsidR="003C1276">
        <w:rPr>
          <w:b/>
          <w:sz w:val="24"/>
          <w:szCs w:val="24"/>
        </w:rPr>
        <w:tab/>
      </w:r>
      <w:r w:rsidR="003C1276">
        <w:rPr>
          <w:b/>
          <w:sz w:val="24"/>
          <w:szCs w:val="24"/>
        </w:rPr>
        <w:tab/>
      </w:r>
      <w:r w:rsidR="003C1276">
        <w:rPr>
          <w:b/>
          <w:sz w:val="24"/>
          <w:szCs w:val="24"/>
        </w:rPr>
        <w:tab/>
      </w:r>
      <w:proofErr w:type="gramStart"/>
      <w:r w:rsidR="00DA03AF">
        <w:rPr>
          <w:b/>
          <w:bCs/>
          <w:color w:val="FF0000"/>
          <w:sz w:val="24"/>
          <w:szCs w:val="24"/>
        </w:rPr>
        <w:t>30.4.</w:t>
      </w:r>
      <w:r w:rsidR="003C7738">
        <w:rPr>
          <w:b/>
          <w:bCs/>
          <w:color w:val="FF0000"/>
          <w:sz w:val="24"/>
          <w:szCs w:val="24"/>
        </w:rPr>
        <w:t xml:space="preserve"> </w:t>
      </w:r>
      <w:r w:rsidR="00334EDF">
        <w:rPr>
          <w:b/>
          <w:bCs/>
          <w:color w:val="FF0000"/>
          <w:sz w:val="24"/>
          <w:szCs w:val="24"/>
        </w:rPr>
        <w:t>20</w:t>
      </w:r>
      <w:r w:rsidR="00DA03AF">
        <w:rPr>
          <w:b/>
          <w:bCs/>
          <w:color w:val="FF0000"/>
          <w:sz w:val="24"/>
          <w:szCs w:val="24"/>
        </w:rPr>
        <w:t>26</w:t>
      </w:r>
      <w:proofErr w:type="gramEnd"/>
      <w:r w:rsidR="00586450">
        <w:rPr>
          <w:b/>
          <w:bCs/>
          <w:color w:val="FF0000"/>
          <w:sz w:val="24"/>
          <w:szCs w:val="24"/>
        </w:rPr>
        <w:t xml:space="preserve"> od 13.00 – 16.</w:t>
      </w:r>
      <w:r w:rsidR="000B24B2">
        <w:rPr>
          <w:b/>
          <w:bCs/>
          <w:color w:val="FF0000"/>
          <w:sz w:val="24"/>
          <w:szCs w:val="24"/>
        </w:rPr>
        <w:t>00 hodin</w:t>
      </w:r>
    </w:p>
    <w:p w:rsidR="003C1276" w:rsidRPr="00925928" w:rsidRDefault="003C1276" w:rsidP="003C1276">
      <w:pPr>
        <w:overflowPunct/>
        <w:autoSpaceDE/>
        <w:autoSpaceDN/>
        <w:adjustRightInd/>
        <w:ind w:left="705" w:hanging="705"/>
        <w:rPr>
          <w:bCs/>
          <w:sz w:val="24"/>
          <w:szCs w:val="24"/>
        </w:rPr>
      </w:pPr>
      <w:r>
        <w:rPr>
          <w:b/>
          <w:bCs/>
          <w:color w:val="FF0000"/>
          <w:sz w:val="24"/>
          <w:szCs w:val="24"/>
        </w:rPr>
        <w:t xml:space="preserve"> </w:t>
      </w:r>
      <w:r>
        <w:rPr>
          <w:b/>
          <w:bCs/>
          <w:color w:val="FF0000"/>
          <w:sz w:val="24"/>
          <w:szCs w:val="24"/>
        </w:rPr>
        <w:tab/>
      </w:r>
      <w:r w:rsidRPr="00925928">
        <w:rPr>
          <w:bCs/>
          <w:sz w:val="24"/>
          <w:szCs w:val="24"/>
        </w:rPr>
        <w:t xml:space="preserve">Rozhodnutí </w:t>
      </w:r>
      <w:r w:rsidR="0096730B">
        <w:rPr>
          <w:bCs/>
          <w:sz w:val="24"/>
          <w:szCs w:val="24"/>
        </w:rPr>
        <w:t>o</w:t>
      </w:r>
      <w:r w:rsidR="00E313D5">
        <w:rPr>
          <w:bCs/>
          <w:sz w:val="24"/>
          <w:szCs w:val="24"/>
        </w:rPr>
        <w:t xml:space="preserve"> nepřijetí dítěte </w:t>
      </w:r>
      <w:r w:rsidRPr="00925928">
        <w:rPr>
          <w:bCs/>
          <w:sz w:val="24"/>
          <w:szCs w:val="24"/>
        </w:rPr>
        <w:t>bude k v</w:t>
      </w:r>
      <w:r w:rsidR="00841632">
        <w:rPr>
          <w:bCs/>
          <w:sz w:val="24"/>
          <w:szCs w:val="24"/>
        </w:rPr>
        <w:t>yzvednutí v MŠ Máslovice</w:t>
      </w:r>
      <w:r w:rsidRPr="00925928">
        <w:rPr>
          <w:bCs/>
          <w:sz w:val="24"/>
          <w:szCs w:val="24"/>
        </w:rPr>
        <w:t xml:space="preserve"> osobně zákonnému</w:t>
      </w:r>
      <w:r w:rsidR="00E313D5">
        <w:rPr>
          <w:bCs/>
          <w:sz w:val="24"/>
          <w:szCs w:val="24"/>
        </w:rPr>
        <w:t xml:space="preserve"> zástupci v ředitelně </w:t>
      </w:r>
      <w:proofErr w:type="spellStart"/>
      <w:r w:rsidR="00E313D5">
        <w:rPr>
          <w:bCs/>
          <w:sz w:val="24"/>
          <w:szCs w:val="24"/>
        </w:rPr>
        <w:t>mš</w:t>
      </w:r>
      <w:proofErr w:type="spellEnd"/>
      <w:r w:rsidR="00E313D5">
        <w:rPr>
          <w:bCs/>
          <w:sz w:val="24"/>
          <w:szCs w:val="24"/>
        </w:rPr>
        <w:t>.</w:t>
      </w:r>
    </w:p>
    <w:p w:rsidR="00564348" w:rsidRDefault="00564348" w:rsidP="00995272">
      <w:pPr>
        <w:overflowPunct/>
        <w:autoSpaceDE/>
        <w:autoSpaceDN/>
        <w:adjustRightInd/>
        <w:rPr>
          <w:bCs/>
          <w:sz w:val="24"/>
          <w:szCs w:val="24"/>
        </w:rPr>
      </w:pPr>
    </w:p>
    <w:p w:rsidR="003C7738" w:rsidRDefault="00823EDE" w:rsidP="00995272">
      <w:pPr>
        <w:overflowPunct/>
        <w:autoSpaceDE/>
        <w:autoSpaceDN/>
        <w:adjustRightInd/>
        <w:rPr>
          <w:b/>
          <w:bCs/>
          <w:sz w:val="24"/>
          <w:szCs w:val="24"/>
        </w:rPr>
      </w:pPr>
      <w:r>
        <w:rPr>
          <w:b/>
          <w:bCs/>
          <w:sz w:val="24"/>
          <w:szCs w:val="24"/>
        </w:rPr>
        <w:lastRenderedPageBreak/>
        <w:t>9</w:t>
      </w:r>
      <w:r w:rsidR="00995272">
        <w:rPr>
          <w:b/>
          <w:bCs/>
          <w:sz w:val="24"/>
          <w:szCs w:val="24"/>
        </w:rPr>
        <w:t>)</w:t>
      </w:r>
      <w:r w:rsidR="00995272">
        <w:rPr>
          <w:b/>
          <w:bCs/>
          <w:sz w:val="24"/>
          <w:szCs w:val="24"/>
        </w:rPr>
        <w:tab/>
      </w:r>
      <w:r w:rsidR="00564348" w:rsidRPr="00564348">
        <w:rPr>
          <w:b/>
          <w:bCs/>
          <w:sz w:val="24"/>
          <w:szCs w:val="24"/>
        </w:rPr>
        <w:t xml:space="preserve">Místo, termín a doba pro podání žádostí budou také zveřejněny </w:t>
      </w:r>
      <w:proofErr w:type="gramStart"/>
      <w:r w:rsidR="00564348" w:rsidRPr="00564348">
        <w:rPr>
          <w:b/>
          <w:bCs/>
          <w:sz w:val="24"/>
          <w:szCs w:val="24"/>
        </w:rPr>
        <w:t>na</w:t>
      </w:r>
      <w:proofErr w:type="gramEnd"/>
    </w:p>
    <w:p w:rsidR="00564348" w:rsidRPr="00925928" w:rsidRDefault="009B0522" w:rsidP="00995272">
      <w:pPr>
        <w:overflowPunct/>
        <w:autoSpaceDE/>
        <w:autoSpaceDN/>
        <w:adjustRightInd/>
        <w:rPr>
          <w:bCs/>
          <w:sz w:val="24"/>
          <w:szCs w:val="24"/>
        </w:rPr>
      </w:pPr>
      <w:r>
        <w:rPr>
          <w:bCs/>
          <w:sz w:val="24"/>
          <w:szCs w:val="24"/>
        </w:rPr>
        <w:t xml:space="preserve"> </w:t>
      </w:r>
      <w:r w:rsidR="00995272">
        <w:rPr>
          <w:bCs/>
          <w:sz w:val="24"/>
          <w:szCs w:val="24"/>
        </w:rPr>
        <w:tab/>
      </w:r>
      <w:r w:rsidR="00A54E9B">
        <w:rPr>
          <w:bCs/>
          <w:sz w:val="24"/>
          <w:szCs w:val="24"/>
        </w:rPr>
        <w:t>w</w:t>
      </w:r>
      <w:r w:rsidR="001D3784">
        <w:rPr>
          <w:bCs/>
          <w:sz w:val="24"/>
          <w:szCs w:val="24"/>
        </w:rPr>
        <w:t xml:space="preserve">ebových </w:t>
      </w:r>
      <w:proofErr w:type="gramStart"/>
      <w:r w:rsidR="001D3784">
        <w:rPr>
          <w:bCs/>
          <w:sz w:val="24"/>
          <w:szCs w:val="24"/>
        </w:rPr>
        <w:t>stránkách</w:t>
      </w:r>
      <w:proofErr w:type="gramEnd"/>
      <w:r w:rsidR="00841632">
        <w:rPr>
          <w:bCs/>
          <w:sz w:val="24"/>
          <w:szCs w:val="24"/>
        </w:rPr>
        <w:t xml:space="preserve"> obce M</w:t>
      </w:r>
      <w:r w:rsidR="00A54E9B">
        <w:rPr>
          <w:bCs/>
          <w:sz w:val="24"/>
          <w:szCs w:val="24"/>
        </w:rPr>
        <w:t xml:space="preserve">áslovice a na </w:t>
      </w:r>
      <w:r w:rsidR="009217D6">
        <w:rPr>
          <w:bCs/>
          <w:sz w:val="24"/>
          <w:szCs w:val="24"/>
        </w:rPr>
        <w:t>nástěn</w:t>
      </w:r>
      <w:r w:rsidR="00A54E9B">
        <w:rPr>
          <w:bCs/>
          <w:sz w:val="24"/>
          <w:szCs w:val="24"/>
        </w:rPr>
        <w:t>ce</w:t>
      </w:r>
      <w:r w:rsidR="009217D6">
        <w:rPr>
          <w:bCs/>
          <w:sz w:val="24"/>
          <w:szCs w:val="24"/>
        </w:rPr>
        <w:t xml:space="preserve"> u vchodu do objektu</w:t>
      </w:r>
      <w:r w:rsidR="00564348" w:rsidRPr="00925928">
        <w:rPr>
          <w:bCs/>
          <w:sz w:val="24"/>
          <w:szCs w:val="24"/>
        </w:rPr>
        <w:t xml:space="preserve"> MŠ</w:t>
      </w:r>
      <w:r w:rsidR="003C7738">
        <w:rPr>
          <w:bCs/>
          <w:sz w:val="24"/>
          <w:szCs w:val="24"/>
        </w:rPr>
        <w:t>.</w:t>
      </w:r>
    </w:p>
    <w:p w:rsidR="009B0522" w:rsidRDefault="009B0522" w:rsidP="00A54E9B">
      <w:pPr>
        <w:overflowPunct/>
        <w:autoSpaceDE/>
        <w:autoSpaceDN/>
        <w:adjustRightInd/>
        <w:jc w:val="both"/>
        <w:rPr>
          <w:sz w:val="24"/>
          <w:szCs w:val="24"/>
        </w:rPr>
      </w:pPr>
    </w:p>
    <w:p w:rsidR="00995272" w:rsidRDefault="00995272" w:rsidP="00995272">
      <w:pPr>
        <w:overflowPunct/>
        <w:autoSpaceDE/>
        <w:autoSpaceDN/>
        <w:adjustRightInd/>
        <w:jc w:val="both"/>
        <w:rPr>
          <w:sz w:val="24"/>
          <w:szCs w:val="24"/>
        </w:rPr>
      </w:pPr>
    </w:p>
    <w:p w:rsidR="00EA6788" w:rsidRDefault="00823EDE" w:rsidP="00EA6788">
      <w:pPr>
        <w:overflowPunct/>
        <w:autoSpaceDE/>
        <w:autoSpaceDN/>
        <w:adjustRightInd/>
        <w:ind w:left="705" w:hanging="705"/>
        <w:jc w:val="both"/>
        <w:rPr>
          <w:sz w:val="24"/>
          <w:szCs w:val="24"/>
        </w:rPr>
      </w:pPr>
      <w:r>
        <w:rPr>
          <w:b/>
          <w:sz w:val="24"/>
          <w:szCs w:val="24"/>
        </w:rPr>
        <w:t>10</w:t>
      </w:r>
      <w:r w:rsidR="00A54E9B">
        <w:rPr>
          <w:b/>
          <w:sz w:val="24"/>
          <w:szCs w:val="24"/>
        </w:rPr>
        <w:t>)</w:t>
      </w:r>
      <w:r w:rsidR="00995272">
        <w:rPr>
          <w:sz w:val="24"/>
          <w:szCs w:val="24"/>
        </w:rPr>
        <w:tab/>
      </w:r>
      <w:r w:rsidR="00EA6788">
        <w:rPr>
          <w:sz w:val="24"/>
          <w:szCs w:val="24"/>
        </w:rPr>
        <w:t xml:space="preserve">Dle § 123 odst. 2 školského zákona je pro děti, které </w:t>
      </w:r>
      <w:r w:rsidR="00334EDF">
        <w:rPr>
          <w:sz w:val="24"/>
          <w:szCs w:val="24"/>
        </w:rPr>
        <w:t>dosáhnou věku 5 let do 31.</w:t>
      </w:r>
      <w:r w:rsidR="003C7738">
        <w:rPr>
          <w:sz w:val="24"/>
          <w:szCs w:val="24"/>
        </w:rPr>
        <w:t xml:space="preserve"> </w:t>
      </w:r>
      <w:r w:rsidR="00334EDF">
        <w:rPr>
          <w:sz w:val="24"/>
          <w:szCs w:val="24"/>
        </w:rPr>
        <w:t>8.</w:t>
      </w:r>
      <w:r w:rsidR="003C7738">
        <w:rPr>
          <w:sz w:val="24"/>
          <w:szCs w:val="24"/>
        </w:rPr>
        <w:t xml:space="preserve"> </w:t>
      </w:r>
      <w:r w:rsidR="00334EDF">
        <w:rPr>
          <w:sz w:val="24"/>
          <w:szCs w:val="24"/>
        </w:rPr>
        <w:t>20</w:t>
      </w:r>
      <w:r w:rsidR="00DA03AF">
        <w:rPr>
          <w:sz w:val="24"/>
          <w:szCs w:val="24"/>
        </w:rPr>
        <w:t>26</w:t>
      </w:r>
      <w:r w:rsidR="00EA6788">
        <w:rPr>
          <w:sz w:val="24"/>
          <w:szCs w:val="24"/>
        </w:rPr>
        <w:t xml:space="preserve">, předškolní vzdělávání povinné. </w:t>
      </w:r>
      <w:proofErr w:type="gramStart"/>
      <w:r w:rsidR="00EA6788">
        <w:rPr>
          <w:sz w:val="24"/>
          <w:szCs w:val="24"/>
        </w:rPr>
        <w:t>Rodiče</w:t>
      </w:r>
      <w:r w:rsidR="003C7738">
        <w:rPr>
          <w:sz w:val="24"/>
          <w:szCs w:val="24"/>
        </w:rPr>
        <w:t xml:space="preserve"> 5</w:t>
      </w:r>
      <w:r w:rsidR="00A54E9B">
        <w:rPr>
          <w:sz w:val="24"/>
          <w:szCs w:val="24"/>
        </w:rPr>
        <w:t>-ti</w:t>
      </w:r>
      <w:proofErr w:type="gramEnd"/>
      <w:r w:rsidR="003C7738">
        <w:rPr>
          <w:sz w:val="24"/>
          <w:szCs w:val="24"/>
        </w:rPr>
        <w:t xml:space="preserve"> </w:t>
      </w:r>
      <w:r w:rsidR="00EA6788">
        <w:rPr>
          <w:sz w:val="24"/>
          <w:szCs w:val="24"/>
        </w:rPr>
        <w:t>letých dětí mají povinno</w:t>
      </w:r>
      <w:r w:rsidR="00841632">
        <w:rPr>
          <w:sz w:val="24"/>
          <w:szCs w:val="24"/>
        </w:rPr>
        <w:t xml:space="preserve">st nechat děti zapsat do mateřské školy. </w:t>
      </w:r>
      <w:r w:rsidR="001659FF">
        <w:rPr>
          <w:sz w:val="24"/>
          <w:szCs w:val="24"/>
        </w:rPr>
        <w:t xml:space="preserve"> Povinnost předškolního vzdělávání se vztahuje na občany České republiky, kteří pobývají na území ČR déle než 90 dnů, dále na občany jiného členského státu Evropské unie, kteří na území ČR pobývají déle než 90 dnů a na jiné cizince, kteří jsou oprávněni pobývat n</w:t>
      </w:r>
      <w:r w:rsidR="00F7241D">
        <w:rPr>
          <w:sz w:val="24"/>
          <w:szCs w:val="24"/>
        </w:rPr>
        <w:t>a území ČR trvale neb</w:t>
      </w:r>
      <w:r w:rsidR="001659FF">
        <w:rPr>
          <w:sz w:val="24"/>
          <w:szCs w:val="24"/>
        </w:rPr>
        <w:t>o přechodně po dobu</w:t>
      </w:r>
      <w:r w:rsidR="00841632">
        <w:rPr>
          <w:sz w:val="24"/>
          <w:szCs w:val="24"/>
        </w:rPr>
        <w:t xml:space="preserve"> delší než 90 dnů. </w:t>
      </w:r>
    </w:p>
    <w:p w:rsidR="001659FF" w:rsidRDefault="001659FF" w:rsidP="00EA6788">
      <w:pPr>
        <w:overflowPunct/>
        <w:autoSpaceDE/>
        <w:autoSpaceDN/>
        <w:adjustRightInd/>
        <w:ind w:left="705" w:hanging="705"/>
        <w:jc w:val="both"/>
        <w:rPr>
          <w:sz w:val="24"/>
          <w:szCs w:val="24"/>
        </w:rPr>
      </w:pPr>
    </w:p>
    <w:p w:rsidR="001659FF" w:rsidRPr="001659FF" w:rsidRDefault="001659FF" w:rsidP="00EA6788">
      <w:pPr>
        <w:overflowPunct/>
        <w:autoSpaceDE/>
        <w:autoSpaceDN/>
        <w:adjustRightInd/>
        <w:ind w:left="705" w:hanging="705"/>
        <w:jc w:val="both"/>
        <w:rPr>
          <w:sz w:val="24"/>
          <w:szCs w:val="24"/>
        </w:rPr>
      </w:pPr>
      <w:r>
        <w:rPr>
          <w:b/>
          <w:sz w:val="24"/>
          <w:szCs w:val="24"/>
        </w:rPr>
        <w:t>11)</w:t>
      </w:r>
      <w:r>
        <w:rPr>
          <w:b/>
          <w:sz w:val="24"/>
          <w:szCs w:val="24"/>
        </w:rPr>
        <w:tab/>
      </w:r>
      <w:r w:rsidRPr="001659FF">
        <w:rPr>
          <w:sz w:val="24"/>
          <w:szCs w:val="24"/>
        </w:rPr>
        <w:t>Mateřská škola může přijmout i neočkované dítě, pro které je předš</w:t>
      </w:r>
      <w:r w:rsidR="00F7241D">
        <w:rPr>
          <w:sz w:val="24"/>
          <w:szCs w:val="24"/>
        </w:rPr>
        <w:t>kolní vzdělávání povinné (tzn. d</w:t>
      </w:r>
      <w:r w:rsidRPr="001659FF">
        <w:rPr>
          <w:sz w:val="24"/>
          <w:szCs w:val="24"/>
        </w:rPr>
        <w:t xml:space="preserve">ítě, </w:t>
      </w:r>
      <w:r w:rsidR="00334EDF">
        <w:rPr>
          <w:sz w:val="24"/>
          <w:szCs w:val="24"/>
        </w:rPr>
        <w:t>které dosáhne 5 let do 31.</w:t>
      </w:r>
      <w:r w:rsidR="003C7738">
        <w:rPr>
          <w:sz w:val="24"/>
          <w:szCs w:val="24"/>
        </w:rPr>
        <w:t xml:space="preserve"> </w:t>
      </w:r>
      <w:r w:rsidR="00334EDF">
        <w:rPr>
          <w:sz w:val="24"/>
          <w:szCs w:val="24"/>
        </w:rPr>
        <w:t>8.</w:t>
      </w:r>
      <w:r w:rsidR="003C7738">
        <w:rPr>
          <w:sz w:val="24"/>
          <w:szCs w:val="24"/>
        </w:rPr>
        <w:t xml:space="preserve"> </w:t>
      </w:r>
      <w:r w:rsidR="00334EDF">
        <w:rPr>
          <w:sz w:val="24"/>
          <w:szCs w:val="24"/>
        </w:rPr>
        <w:t>20</w:t>
      </w:r>
      <w:r w:rsidR="00DA03AF">
        <w:rPr>
          <w:sz w:val="24"/>
          <w:szCs w:val="24"/>
        </w:rPr>
        <w:t>26</w:t>
      </w:r>
      <w:r w:rsidRPr="001659FF">
        <w:rPr>
          <w:sz w:val="24"/>
          <w:szCs w:val="24"/>
        </w:rPr>
        <w:t>)</w:t>
      </w:r>
    </w:p>
    <w:p w:rsidR="00EA6788" w:rsidRDefault="00EA6788" w:rsidP="00995272">
      <w:pPr>
        <w:overflowPunct/>
        <w:autoSpaceDE/>
        <w:autoSpaceDN/>
        <w:adjustRightInd/>
        <w:jc w:val="both"/>
        <w:rPr>
          <w:sz w:val="24"/>
          <w:szCs w:val="24"/>
        </w:rPr>
      </w:pPr>
    </w:p>
    <w:p w:rsidR="00995272" w:rsidRDefault="001659FF" w:rsidP="001659FF">
      <w:pPr>
        <w:overflowPunct/>
        <w:autoSpaceDE/>
        <w:autoSpaceDN/>
        <w:adjustRightInd/>
        <w:ind w:left="705"/>
        <w:jc w:val="both"/>
        <w:rPr>
          <w:sz w:val="24"/>
          <w:szCs w:val="24"/>
        </w:rPr>
      </w:pPr>
      <w:r>
        <w:rPr>
          <w:sz w:val="24"/>
          <w:szCs w:val="24"/>
        </w:rPr>
        <w:t>Dítě, pro které není předškolní vzdělávání povinné, může mateřská škola přijmout jen tehdy, pokud se dítě podrobilo st</w:t>
      </w:r>
      <w:r w:rsidR="001D3784">
        <w:rPr>
          <w:sz w:val="24"/>
          <w:szCs w:val="24"/>
        </w:rPr>
        <w:t>anoveným pravidelným očkováním,</w:t>
      </w:r>
      <w:r w:rsidR="003C7738">
        <w:rPr>
          <w:sz w:val="24"/>
          <w:szCs w:val="24"/>
        </w:rPr>
        <w:t xml:space="preserve"> </w:t>
      </w:r>
      <w:r w:rsidR="00995272" w:rsidRPr="00995272">
        <w:rPr>
          <w:sz w:val="24"/>
          <w:szCs w:val="24"/>
        </w:rPr>
        <w:t>příp</w:t>
      </w:r>
      <w:r>
        <w:rPr>
          <w:sz w:val="24"/>
          <w:szCs w:val="24"/>
        </w:rPr>
        <w:t>adně</w:t>
      </w:r>
      <w:r w:rsidR="00995272" w:rsidRPr="00995272">
        <w:rPr>
          <w:sz w:val="24"/>
          <w:szCs w:val="24"/>
        </w:rPr>
        <w:t xml:space="preserve"> má doklad, že je proti nákaze imunní nebo se nemůže očkování podrobit pro trvalou kontraindikaci (§ 34 odst. 5 školského zákona stanoví, že </w:t>
      </w:r>
      <w:r w:rsidR="00995272">
        <w:rPr>
          <w:sz w:val="24"/>
          <w:szCs w:val="24"/>
        </w:rPr>
        <w:t xml:space="preserve">při přijímání dětí </w:t>
      </w:r>
      <w:r w:rsidR="00995272" w:rsidRPr="00995272">
        <w:rPr>
          <w:sz w:val="24"/>
          <w:szCs w:val="24"/>
        </w:rPr>
        <w:t>k předškolnímu vzdělávání je třeba dodržet podmínky stanovené § 50</w:t>
      </w:r>
      <w:r w:rsidR="00995272">
        <w:rPr>
          <w:sz w:val="24"/>
          <w:szCs w:val="24"/>
        </w:rPr>
        <w:t xml:space="preserve"> z</w:t>
      </w:r>
      <w:r w:rsidR="00995272" w:rsidRPr="00995272">
        <w:rPr>
          <w:sz w:val="24"/>
          <w:szCs w:val="24"/>
        </w:rPr>
        <w:t>ákona č. 258/2000 Sb., o ochraně veřejného zdraví a o změně některých souvisejících</w:t>
      </w:r>
      <w:r w:rsidR="00995272">
        <w:rPr>
          <w:sz w:val="24"/>
          <w:szCs w:val="24"/>
        </w:rPr>
        <w:t xml:space="preserve"> </w:t>
      </w:r>
      <w:r w:rsidR="00995272" w:rsidRPr="00995272">
        <w:rPr>
          <w:sz w:val="24"/>
          <w:szCs w:val="24"/>
        </w:rPr>
        <w:t>zákonů, ve znění pozdějších předpisů).</w:t>
      </w:r>
    </w:p>
    <w:p w:rsidR="00995272" w:rsidRDefault="00995272" w:rsidP="00995272">
      <w:pPr>
        <w:overflowPunct/>
        <w:autoSpaceDE/>
        <w:autoSpaceDN/>
        <w:adjustRightInd/>
        <w:jc w:val="both"/>
        <w:rPr>
          <w:sz w:val="24"/>
          <w:szCs w:val="24"/>
        </w:rPr>
      </w:pPr>
    </w:p>
    <w:p w:rsidR="00995272" w:rsidRDefault="00C07FEA" w:rsidP="00995272">
      <w:pPr>
        <w:overflowPunct/>
        <w:autoSpaceDE/>
        <w:autoSpaceDN/>
        <w:adjustRightInd/>
        <w:ind w:left="705" w:hanging="705"/>
        <w:jc w:val="both"/>
        <w:rPr>
          <w:sz w:val="24"/>
          <w:szCs w:val="24"/>
        </w:rPr>
      </w:pPr>
      <w:r>
        <w:rPr>
          <w:b/>
          <w:sz w:val="24"/>
          <w:szCs w:val="24"/>
        </w:rPr>
        <w:t>12</w:t>
      </w:r>
      <w:r w:rsidR="00925928" w:rsidRPr="003D6343">
        <w:rPr>
          <w:b/>
          <w:sz w:val="24"/>
          <w:szCs w:val="24"/>
        </w:rPr>
        <w:t>)</w:t>
      </w:r>
      <w:r w:rsidR="00925928">
        <w:rPr>
          <w:sz w:val="24"/>
          <w:szCs w:val="24"/>
        </w:rPr>
        <w:tab/>
        <w:t>Zákonný zástupce př</w:t>
      </w:r>
      <w:r w:rsidR="00995272">
        <w:rPr>
          <w:sz w:val="24"/>
          <w:szCs w:val="24"/>
        </w:rPr>
        <w:t xml:space="preserve">i zápisu písemně potvrdí, že byl seznámen se Směrnicí ředitelky školy „Stanovení podmínek pro podávání žádostí k přijetí dětí k předškolnímu vzdělávání“ do </w:t>
      </w:r>
      <w:r w:rsidR="00841632">
        <w:rPr>
          <w:sz w:val="24"/>
          <w:szCs w:val="24"/>
        </w:rPr>
        <w:t>MŠ Máslovice</w:t>
      </w:r>
      <w:r w:rsidR="00995272">
        <w:rPr>
          <w:sz w:val="24"/>
          <w:szCs w:val="24"/>
        </w:rPr>
        <w:t xml:space="preserve"> pro daný školní rok.</w:t>
      </w:r>
    </w:p>
    <w:p w:rsidR="00703734" w:rsidRDefault="00703734" w:rsidP="00995272">
      <w:pPr>
        <w:overflowPunct/>
        <w:autoSpaceDE/>
        <w:autoSpaceDN/>
        <w:adjustRightInd/>
        <w:ind w:left="705" w:hanging="705"/>
        <w:jc w:val="both"/>
        <w:rPr>
          <w:sz w:val="24"/>
          <w:szCs w:val="24"/>
        </w:rPr>
      </w:pPr>
    </w:p>
    <w:p w:rsidR="00995272" w:rsidRDefault="00995272" w:rsidP="00995272">
      <w:pPr>
        <w:overflowPunct/>
        <w:autoSpaceDE/>
        <w:autoSpaceDN/>
        <w:adjustRightInd/>
        <w:ind w:left="705" w:hanging="705"/>
        <w:jc w:val="both"/>
        <w:rPr>
          <w:sz w:val="24"/>
          <w:szCs w:val="24"/>
        </w:rPr>
      </w:pPr>
    </w:p>
    <w:p w:rsidR="00995272" w:rsidRDefault="00C07FEA" w:rsidP="00995272">
      <w:pPr>
        <w:overflowPunct/>
        <w:autoSpaceDE/>
        <w:autoSpaceDN/>
        <w:adjustRightInd/>
        <w:ind w:left="705" w:hanging="705"/>
        <w:jc w:val="both"/>
        <w:rPr>
          <w:sz w:val="24"/>
          <w:szCs w:val="24"/>
        </w:rPr>
      </w:pPr>
      <w:r>
        <w:rPr>
          <w:b/>
          <w:sz w:val="24"/>
          <w:szCs w:val="24"/>
        </w:rPr>
        <w:t>13</w:t>
      </w:r>
      <w:r w:rsidR="00995272" w:rsidRPr="003D6343">
        <w:rPr>
          <w:b/>
          <w:sz w:val="24"/>
          <w:szCs w:val="24"/>
        </w:rPr>
        <w:t>)</w:t>
      </w:r>
      <w:r w:rsidR="00995272">
        <w:rPr>
          <w:sz w:val="24"/>
          <w:szCs w:val="24"/>
        </w:rPr>
        <w:tab/>
      </w:r>
      <w:r w:rsidR="00E9073D">
        <w:rPr>
          <w:sz w:val="24"/>
          <w:szCs w:val="24"/>
        </w:rPr>
        <w:t>Zákonným zástupcům bude umožněno nahlížet do svého spisu (§36 a §38 Zákona č.500/2004 Sb</w:t>
      </w:r>
      <w:r w:rsidR="003C7738">
        <w:rPr>
          <w:sz w:val="24"/>
          <w:szCs w:val="24"/>
        </w:rPr>
        <w:t>.</w:t>
      </w:r>
      <w:r w:rsidR="00E9073D">
        <w:rPr>
          <w:sz w:val="24"/>
          <w:szCs w:val="24"/>
        </w:rPr>
        <w:t>, Správní řád).</w:t>
      </w:r>
    </w:p>
    <w:p w:rsidR="00703734" w:rsidRDefault="00703734" w:rsidP="00995272">
      <w:pPr>
        <w:overflowPunct/>
        <w:autoSpaceDE/>
        <w:autoSpaceDN/>
        <w:adjustRightInd/>
        <w:ind w:left="705" w:hanging="705"/>
        <w:jc w:val="both"/>
        <w:rPr>
          <w:sz w:val="24"/>
          <w:szCs w:val="24"/>
        </w:rPr>
      </w:pPr>
    </w:p>
    <w:p w:rsidR="00E9073D" w:rsidRDefault="00E9073D" w:rsidP="00995272">
      <w:pPr>
        <w:overflowPunct/>
        <w:autoSpaceDE/>
        <w:autoSpaceDN/>
        <w:adjustRightInd/>
        <w:ind w:left="705" w:hanging="705"/>
        <w:jc w:val="both"/>
        <w:rPr>
          <w:sz w:val="24"/>
          <w:szCs w:val="24"/>
        </w:rPr>
      </w:pPr>
    </w:p>
    <w:p w:rsidR="00E9073D" w:rsidRDefault="00C07FEA" w:rsidP="00995272">
      <w:pPr>
        <w:overflowPunct/>
        <w:autoSpaceDE/>
        <w:autoSpaceDN/>
        <w:adjustRightInd/>
        <w:ind w:left="705" w:hanging="705"/>
        <w:jc w:val="both"/>
        <w:rPr>
          <w:sz w:val="24"/>
          <w:szCs w:val="24"/>
        </w:rPr>
      </w:pPr>
      <w:r>
        <w:rPr>
          <w:b/>
          <w:sz w:val="24"/>
          <w:szCs w:val="24"/>
        </w:rPr>
        <w:t>14</w:t>
      </w:r>
      <w:r w:rsidR="00E9073D" w:rsidRPr="003D6343">
        <w:rPr>
          <w:b/>
          <w:sz w:val="24"/>
          <w:szCs w:val="24"/>
        </w:rPr>
        <w:t>)</w:t>
      </w:r>
      <w:r w:rsidR="00E9073D">
        <w:rPr>
          <w:sz w:val="24"/>
          <w:szCs w:val="24"/>
        </w:rPr>
        <w:tab/>
        <w:t>Dokumentace k zápisu</w:t>
      </w:r>
    </w:p>
    <w:p w:rsidR="00E9073D" w:rsidRDefault="00E9073D" w:rsidP="00995272">
      <w:pPr>
        <w:overflowPunct/>
        <w:autoSpaceDE/>
        <w:autoSpaceDN/>
        <w:adjustRightInd/>
        <w:ind w:left="705" w:hanging="705"/>
        <w:jc w:val="both"/>
        <w:rPr>
          <w:sz w:val="24"/>
          <w:szCs w:val="24"/>
        </w:rPr>
      </w:pPr>
      <w:r>
        <w:rPr>
          <w:sz w:val="24"/>
          <w:szCs w:val="24"/>
        </w:rPr>
        <w:tab/>
        <w:t>U zápisu zákonný zástupce předloží:</w:t>
      </w:r>
    </w:p>
    <w:p w:rsidR="00E9073D" w:rsidRPr="00E9073D" w:rsidRDefault="00E9073D" w:rsidP="00E9073D">
      <w:pPr>
        <w:numPr>
          <w:ilvl w:val="0"/>
          <w:numId w:val="3"/>
        </w:numPr>
        <w:overflowPunct/>
        <w:autoSpaceDE/>
        <w:autoSpaceDN/>
        <w:adjustRightInd/>
        <w:jc w:val="both"/>
        <w:rPr>
          <w:sz w:val="24"/>
          <w:szCs w:val="24"/>
        </w:rPr>
      </w:pPr>
      <w:r w:rsidRPr="00E9073D">
        <w:rPr>
          <w:sz w:val="24"/>
          <w:szCs w:val="24"/>
        </w:rPr>
        <w:t>Občanský průkaz zákonného zástupce</w:t>
      </w:r>
      <w:r w:rsidR="008D5C67">
        <w:rPr>
          <w:sz w:val="24"/>
          <w:szCs w:val="24"/>
        </w:rPr>
        <w:t xml:space="preserve"> k ověření bydliště, případně jiný doklad k ověření bydliště (nájemní smlouva)</w:t>
      </w:r>
    </w:p>
    <w:p w:rsidR="00E9073D" w:rsidRPr="00E9073D" w:rsidRDefault="00E9073D" w:rsidP="00E9073D">
      <w:pPr>
        <w:numPr>
          <w:ilvl w:val="0"/>
          <w:numId w:val="3"/>
        </w:numPr>
        <w:overflowPunct/>
        <w:autoSpaceDE/>
        <w:autoSpaceDN/>
        <w:adjustRightInd/>
        <w:jc w:val="both"/>
        <w:rPr>
          <w:sz w:val="24"/>
          <w:szCs w:val="24"/>
        </w:rPr>
      </w:pPr>
      <w:r w:rsidRPr="00E9073D">
        <w:rPr>
          <w:sz w:val="24"/>
          <w:szCs w:val="24"/>
        </w:rPr>
        <w:t>Rodný list dítěte</w:t>
      </w:r>
    </w:p>
    <w:p w:rsidR="005F229E" w:rsidRPr="00841632" w:rsidRDefault="004C7AAB" w:rsidP="00841632">
      <w:pPr>
        <w:numPr>
          <w:ilvl w:val="0"/>
          <w:numId w:val="3"/>
        </w:numPr>
        <w:overflowPunct/>
        <w:autoSpaceDE/>
        <w:autoSpaceDN/>
        <w:adjustRightInd/>
        <w:jc w:val="both"/>
        <w:rPr>
          <w:sz w:val="24"/>
          <w:szCs w:val="24"/>
        </w:rPr>
      </w:pPr>
      <w:r>
        <w:rPr>
          <w:sz w:val="24"/>
          <w:szCs w:val="24"/>
        </w:rPr>
        <w:t>Legalizovaný pobyt cizinců v originál</w:t>
      </w:r>
      <w:r w:rsidR="00E9073D" w:rsidRPr="00E9073D">
        <w:rPr>
          <w:sz w:val="24"/>
          <w:szCs w:val="24"/>
        </w:rPr>
        <w:t>e v souladu s § 20 školského z</w:t>
      </w:r>
      <w:r w:rsidR="00841632">
        <w:rPr>
          <w:sz w:val="24"/>
          <w:szCs w:val="24"/>
        </w:rPr>
        <w:t>ákona</w:t>
      </w:r>
    </w:p>
    <w:p w:rsidR="003C1276" w:rsidRPr="005F229E" w:rsidRDefault="003C1276" w:rsidP="005F229E">
      <w:pPr>
        <w:overflowPunct/>
        <w:autoSpaceDE/>
        <w:autoSpaceDN/>
        <w:adjustRightInd/>
        <w:spacing w:line="312" w:lineRule="atLeast"/>
        <w:ind w:left="840"/>
        <w:rPr>
          <w:sz w:val="24"/>
          <w:szCs w:val="24"/>
        </w:rPr>
      </w:pPr>
    </w:p>
    <w:p w:rsidR="003D6343" w:rsidRPr="005F229E" w:rsidRDefault="003C1276" w:rsidP="003D6343">
      <w:pPr>
        <w:overflowPunct/>
        <w:autoSpaceDE/>
        <w:autoSpaceDN/>
        <w:adjustRightInd/>
        <w:ind w:left="708"/>
        <w:jc w:val="both"/>
        <w:rPr>
          <w:sz w:val="24"/>
          <w:szCs w:val="24"/>
        </w:rPr>
      </w:pPr>
      <w:r>
        <w:rPr>
          <w:sz w:val="24"/>
          <w:szCs w:val="24"/>
        </w:rPr>
        <w:t xml:space="preserve"> </w:t>
      </w:r>
      <w:r w:rsidR="003D6343" w:rsidRPr="005F229E">
        <w:rPr>
          <w:sz w:val="24"/>
          <w:szCs w:val="24"/>
        </w:rPr>
        <w:t>V daném termínu rodič odevzdá:</w:t>
      </w:r>
    </w:p>
    <w:p w:rsidR="003D6343" w:rsidRPr="005F229E" w:rsidRDefault="003D6343" w:rsidP="003D6343">
      <w:pPr>
        <w:numPr>
          <w:ilvl w:val="0"/>
          <w:numId w:val="11"/>
        </w:numPr>
        <w:overflowPunct/>
        <w:autoSpaceDE/>
        <w:autoSpaceDN/>
        <w:adjustRightInd/>
        <w:jc w:val="both"/>
        <w:rPr>
          <w:sz w:val="24"/>
          <w:szCs w:val="24"/>
        </w:rPr>
      </w:pPr>
      <w:r w:rsidRPr="005F229E">
        <w:rPr>
          <w:sz w:val="24"/>
          <w:szCs w:val="24"/>
        </w:rPr>
        <w:t>Vyplněnou žádost k přijetí včetně data a podpisů</w:t>
      </w:r>
    </w:p>
    <w:p w:rsidR="003D6343" w:rsidRPr="00A4490B" w:rsidRDefault="003D6343" w:rsidP="00A4490B">
      <w:pPr>
        <w:numPr>
          <w:ilvl w:val="0"/>
          <w:numId w:val="11"/>
        </w:numPr>
        <w:overflowPunct/>
        <w:autoSpaceDE/>
        <w:autoSpaceDN/>
        <w:adjustRightInd/>
        <w:jc w:val="both"/>
        <w:rPr>
          <w:sz w:val="24"/>
          <w:szCs w:val="24"/>
        </w:rPr>
      </w:pPr>
      <w:r w:rsidRPr="005F229E">
        <w:rPr>
          <w:sz w:val="24"/>
          <w:szCs w:val="24"/>
        </w:rPr>
        <w:t>Vyplněný evidenční list včetně vyjádření dětského lékaře</w:t>
      </w:r>
    </w:p>
    <w:p w:rsidR="004C7AAB" w:rsidRPr="00E9073D" w:rsidRDefault="004C7AAB" w:rsidP="004C7AAB">
      <w:pPr>
        <w:overflowPunct/>
        <w:autoSpaceDE/>
        <w:autoSpaceDN/>
        <w:adjustRightInd/>
        <w:ind w:left="1425"/>
        <w:jc w:val="both"/>
        <w:rPr>
          <w:sz w:val="24"/>
          <w:szCs w:val="24"/>
        </w:rPr>
      </w:pPr>
    </w:p>
    <w:p w:rsidR="00995272" w:rsidRPr="00E9073D" w:rsidRDefault="00995272" w:rsidP="00995272">
      <w:pPr>
        <w:overflowPunct/>
        <w:autoSpaceDE/>
        <w:autoSpaceDN/>
        <w:adjustRightInd/>
        <w:jc w:val="both"/>
        <w:rPr>
          <w:sz w:val="24"/>
          <w:szCs w:val="24"/>
        </w:rPr>
      </w:pPr>
    </w:p>
    <w:p w:rsidR="00711031" w:rsidRDefault="00711031" w:rsidP="004C7AAB">
      <w:pPr>
        <w:overflowPunct/>
        <w:autoSpaceDE/>
        <w:autoSpaceDN/>
        <w:adjustRightInd/>
        <w:jc w:val="center"/>
        <w:rPr>
          <w:b/>
          <w:bCs/>
          <w:sz w:val="28"/>
          <w:szCs w:val="28"/>
        </w:rPr>
      </w:pPr>
    </w:p>
    <w:p w:rsidR="00711031" w:rsidRDefault="00711031" w:rsidP="004C7AAB">
      <w:pPr>
        <w:overflowPunct/>
        <w:autoSpaceDE/>
        <w:autoSpaceDN/>
        <w:adjustRightInd/>
        <w:jc w:val="center"/>
        <w:rPr>
          <w:b/>
          <w:bCs/>
          <w:sz w:val="28"/>
          <w:szCs w:val="28"/>
        </w:rPr>
      </w:pPr>
    </w:p>
    <w:p w:rsidR="00711031" w:rsidRDefault="00711031" w:rsidP="004C7AAB">
      <w:pPr>
        <w:overflowPunct/>
        <w:autoSpaceDE/>
        <w:autoSpaceDN/>
        <w:adjustRightInd/>
        <w:jc w:val="center"/>
        <w:rPr>
          <w:b/>
          <w:bCs/>
          <w:sz w:val="28"/>
          <w:szCs w:val="28"/>
        </w:rPr>
      </w:pPr>
    </w:p>
    <w:p w:rsidR="00711031" w:rsidRDefault="00711031" w:rsidP="004C7AAB">
      <w:pPr>
        <w:overflowPunct/>
        <w:autoSpaceDE/>
        <w:autoSpaceDN/>
        <w:adjustRightInd/>
        <w:jc w:val="center"/>
        <w:rPr>
          <w:b/>
          <w:bCs/>
          <w:sz w:val="28"/>
          <w:szCs w:val="28"/>
        </w:rPr>
      </w:pPr>
    </w:p>
    <w:p w:rsidR="00B160FD" w:rsidRDefault="00B160FD" w:rsidP="00B56BAC">
      <w:pPr>
        <w:overflowPunct/>
        <w:autoSpaceDE/>
        <w:autoSpaceDN/>
        <w:adjustRightInd/>
        <w:rPr>
          <w:b/>
          <w:bCs/>
          <w:sz w:val="28"/>
          <w:szCs w:val="28"/>
        </w:rPr>
      </w:pPr>
      <w:r>
        <w:rPr>
          <w:b/>
          <w:bCs/>
          <w:sz w:val="28"/>
          <w:szCs w:val="28"/>
        </w:rPr>
        <w:lastRenderedPageBreak/>
        <w:t>Ředitelka mateřské školy, jejíž činnost vykonává mateřská škola Máslovice</w:t>
      </w:r>
      <w:r w:rsidR="001467B0">
        <w:rPr>
          <w:b/>
          <w:bCs/>
          <w:sz w:val="28"/>
          <w:szCs w:val="28"/>
        </w:rPr>
        <w:t xml:space="preserve">, stanovuje, po dohodě se zřizovatelem školy </w:t>
      </w:r>
      <w:r w:rsidR="00100E0C">
        <w:rPr>
          <w:b/>
          <w:bCs/>
          <w:sz w:val="28"/>
          <w:szCs w:val="28"/>
        </w:rPr>
        <w:t xml:space="preserve">obcí Máslovice, </w:t>
      </w:r>
      <w:r w:rsidR="001467B0">
        <w:rPr>
          <w:b/>
          <w:bCs/>
          <w:sz w:val="28"/>
          <w:szCs w:val="28"/>
        </w:rPr>
        <w:t>kritéria pro přijímání dětí k předškolnímu vzdělávání pro rok 20</w:t>
      </w:r>
      <w:r w:rsidR="00586450">
        <w:rPr>
          <w:b/>
          <w:bCs/>
          <w:sz w:val="28"/>
          <w:szCs w:val="28"/>
        </w:rPr>
        <w:t>25/2026</w:t>
      </w:r>
    </w:p>
    <w:p w:rsidR="009B0522" w:rsidRDefault="009B0522" w:rsidP="004C7AAB">
      <w:pPr>
        <w:overflowPunct/>
        <w:autoSpaceDE/>
        <w:autoSpaceDN/>
        <w:adjustRightInd/>
        <w:jc w:val="center"/>
        <w:rPr>
          <w:b/>
          <w:bCs/>
          <w:sz w:val="28"/>
          <w:szCs w:val="28"/>
        </w:rPr>
      </w:pPr>
    </w:p>
    <w:p w:rsidR="007A07BC" w:rsidRDefault="007A07BC" w:rsidP="004C7AAB">
      <w:pPr>
        <w:overflowPunct/>
        <w:autoSpaceDE/>
        <w:autoSpaceDN/>
        <w:adjustRightInd/>
        <w:jc w:val="center"/>
        <w:rPr>
          <w:b/>
          <w:bCs/>
          <w:sz w:val="28"/>
          <w:szCs w:val="28"/>
        </w:rPr>
      </w:pPr>
    </w:p>
    <w:tbl>
      <w:tblPr>
        <w:tblpPr w:leftFromText="141" w:rightFromText="141" w:vertAnchor="text" w:tblpY="1"/>
        <w:tblOverlap w:val="never"/>
        <w:tblW w:w="6024" w:type="dxa"/>
        <w:tblCellMar>
          <w:left w:w="70" w:type="dxa"/>
          <w:right w:w="70" w:type="dxa"/>
        </w:tblCellMar>
        <w:tblLook w:val="04A0"/>
      </w:tblPr>
      <w:tblGrid>
        <w:gridCol w:w="5820"/>
        <w:gridCol w:w="204"/>
      </w:tblGrid>
      <w:tr w:rsidR="007A07BC" w:rsidRPr="007A07BC" w:rsidTr="001467B0">
        <w:trPr>
          <w:trHeight w:val="70"/>
        </w:trPr>
        <w:tc>
          <w:tcPr>
            <w:tcW w:w="58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b/>
                <w:bCs/>
                <w:color w:val="000000"/>
                <w:sz w:val="24"/>
                <w:szCs w:val="24"/>
              </w:rPr>
            </w:pPr>
            <w:r w:rsidRPr="007A07BC">
              <w:rPr>
                <w:rFonts w:ascii="Calibri" w:hAnsi="Calibri"/>
                <w:b/>
                <w:bCs/>
                <w:color w:val="000000"/>
                <w:sz w:val="24"/>
                <w:szCs w:val="24"/>
              </w:rPr>
              <w:t>Kritéria</w:t>
            </w:r>
          </w:p>
        </w:tc>
        <w:tc>
          <w:tcPr>
            <w:tcW w:w="204" w:type="dxa"/>
            <w:tcBorders>
              <w:top w:val="single" w:sz="4" w:space="0" w:color="auto"/>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b/>
                <w:bCs/>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B160FD" w:rsidP="00C42D25">
            <w:pPr>
              <w:overflowPunct/>
              <w:autoSpaceDE/>
              <w:autoSpaceDN/>
              <w:adjustRightInd/>
              <w:rPr>
                <w:rFonts w:ascii="Calibri" w:hAnsi="Calibri"/>
                <w:color w:val="000000"/>
                <w:sz w:val="24"/>
                <w:szCs w:val="24"/>
              </w:rPr>
            </w:pPr>
            <w:r>
              <w:rPr>
                <w:rFonts w:ascii="Calibri" w:hAnsi="Calibri"/>
                <w:color w:val="000000"/>
                <w:sz w:val="24"/>
                <w:szCs w:val="24"/>
              </w:rPr>
              <w:t xml:space="preserve">Děti, které dovrší </w:t>
            </w:r>
            <w:r w:rsidR="007A07BC" w:rsidRPr="007A07BC">
              <w:rPr>
                <w:rFonts w:ascii="Calibri" w:hAnsi="Calibri"/>
                <w:color w:val="000000"/>
                <w:sz w:val="24"/>
                <w:szCs w:val="24"/>
              </w:rPr>
              <w:t>5 let věku k 3</w:t>
            </w:r>
            <w:r>
              <w:rPr>
                <w:rFonts w:ascii="Calibri" w:hAnsi="Calibri"/>
                <w:color w:val="000000"/>
                <w:sz w:val="24"/>
                <w:szCs w:val="24"/>
              </w:rPr>
              <w:t>1.</w:t>
            </w:r>
            <w:r w:rsidR="00C42D25">
              <w:rPr>
                <w:rFonts w:ascii="Calibri" w:hAnsi="Calibri"/>
                <w:color w:val="000000"/>
                <w:sz w:val="24"/>
                <w:szCs w:val="24"/>
              </w:rPr>
              <w:t xml:space="preserve"> </w:t>
            </w:r>
            <w:r>
              <w:rPr>
                <w:rFonts w:ascii="Calibri" w:hAnsi="Calibri"/>
                <w:color w:val="000000"/>
                <w:sz w:val="24"/>
                <w:szCs w:val="24"/>
              </w:rPr>
              <w:t>8.</w:t>
            </w:r>
            <w:r w:rsidR="00C42D25">
              <w:rPr>
                <w:rFonts w:ascii="Calibri" w:hAnsi="Calibri"/>
                <w:color w:val="000000"/>
                <w:sz w:val="24"/>
                <w:szCs w:val="24"/>
              </w:rPr>
              <w:t xml:space="preserve"> </w:t>
            </w:r>
            <w:r>
              <w:rPr>
                <w:rFonts w:ascii="Calibri" w:hAnsi="Calibri"/>
                <w:color w:val="000000"/>
                <w:sz w:val="24"/>
                <w:szCs w:val="24"/>
              </w:rPr>
              <w:t>20</w:t>
            </w:r>
            <w:r w:rsidR="00DA03AF">
              <w:rPr>
                <w:rFonts w:ascii="Calibri" w:hAnsi="Calibri"/>
                <w:color w:val="000000"/>
                <w:sz w:val="24"/>
                <w:szCs w:val="24"/>
              </w:rPr>
              <w:t>26</w:t>
            </w:r>
            <w:r>
              <w:rPr>
                <w:rFonts w:ascii="Calibri" w:hAnsi="Calibri"/>
                <w:color w:val="000000"/>
                <w:sz w:val="24"/>
                <w:szCs w:val="24"/>
              </w:rPr>
              <w:t xml:space="preserve"> s bydlištěm v</w:t>
            </w:r>
            <w:r w:rsidR="001467B0">
              <w:rPr>
                <w:rFonts w:ascii="Calibri" w:hAnsi="Calibri"/>
                <w:color w:val="000000"/>
                <w:sz w:val="24"/>
                <w:szCs w:val="24"/>
              </w:rPr>
              <w:t> </w:t>
            </w:r>
            <w:proofErr w:type="spellStart"/>
            <w:r>
              <w:rPr>
                <w:rFonts w:ascii="Calibri" w:hAnsi="Calibri"/>
                <w:color w:val="000000"/>
                <w:sz w:val="24"/>
                <w:szCs w:val="24"/>
              </w:rPr>
              <w:t>Máslovicích</w:t>
            </w:r>
            <w:proofErr w:type="spellEnd"/>
            <w:r w:rsidR="00942901">
              <w:rPr>
                <w:rFonts w:ascii="Calibri" w:hAnsi="Calibri"/>
                <w:color w:val="000000"/>
                <w:sz w:val="24"/>
                <w:szCs w:val="24"/>
              </w:rPr>
              <w:t xml:space="preserve"> </w:t>
            </w:r>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B160FD" w:rsidP="001467B0">
            <w:pPr>
              <w:overflowPunct/>
              <w:autoSpaceDE/>
              <w:autoSpaceDN/>
              <w:adjustRightInd/>
              <w:rPr>
                <w:rFonts w:ascii="Calibri" w:hAnsi="Calibri"/>
                <w:color w:val="000000"/>
                <w:sz w:val="24"/>
                <w:szCs w:val="24"/>
              </w:rPr>
            </w:pPr>
            <w:r>
              <w:rPr>
                <w:rFonts w:ascii="Calibri" w:hAnsi="Calibri"/>
                <w:color w:val="000000"/>
                <w:sz w:val="24"/>
                <w:szCs w:val="24"/>
              </w:rPr>
              <w:t>Děti, které dovrší</w:t>
            </w:r>
            <w:r w:rsidR="007A07BC" w:rsidRPr="007A07BC">
              <w:rPr>
                <w:rFonts w:ascii="Calibri" w:hAnsi="Calibri"/>
                <w:color w:val="000000"/>
                <w:sz w:val="24"/>
                <w:szCs w:val="24"/>
              </w:rPr>
              <w:t xml:space="preserve"> 4 let věku k 3</w:t>
            </w:r>
            <w:r>
              <w:rPr>
                <w:rFonts w:ascii="Calibri" w:hAnsi="Calibri"/>
                <w:color w:val="000000"/>
                <w:sz w:val="24"/>
                <w:szCs w:val="24"/>
              </w:rPr>
              <w:t>1.</w:t>
            </w:r>
            <w:r w:rsidR="00C42D25">
              <w:rPr>
                <w:rFonts w:ascii="Calibri" w:hAnsi="Calibri"/>
                <w:color w:val="000000"/>
                <w:sz w:val="24"/>
                <w:szCs w:val="24"/>
              </w:rPr>
              <w:t xml:space="preserve"> </w:t>
            </w:r>
            <w:r>
              <w:rPr>
                <w:rFonts w:ascii="Calibri" w:hAnsi="Calibri"/>
                <w:color w:val="000000"/>
                <w:sz w:val="24"/>
                <w:szCs w:val="24"/>
              </w:rPr>
              <w:t>8.</w:t>
            </w:r>
            <w:r w:rsidR="00C42D25">
              <w:rPr>
                <w:rFonts w:ascii="Calibri" w:hAnsi="Calibri"/>
                <w:color w:val="000000"/>
                <w:sz w:val="24"/>
                <w:szCs w:val="24"/>
              </w:rPr>
              <w:t xml:space="preserve"> </w:t>
            </w:r>
            <w:r>
              <w:rPr>
                <w:rFonts w:ascii="Calibri" w:hAnsi="Calibri"/>
                <w:color w:val="000000"/>
                <w:sz w:val="24"/>
                <w:szCs w:val="24"/>
              </w:rPr>
              <w:t>20</w:t>
            </w:r>
            <w:r w:rsidR="00DA03AF">
              <w:rPr>
                <w:rFonts w:ascii="Calibri" w:hAnsi="Calibri"/>
                <w:color w:val="000000"/>
                <w:sz w:val="24"/>
                <w:szCs w:val="24"/>
              </w:rPr>
              <w:t>26</w:t>
            </w:r>
            <w:r>
              <w:rPr>
                <w:rFonts w:ascii="Calibri" w:hAnsi="Calibri"/>
                <w:color w:val="000000"/>
                <w:sz w:val="24"/>
                <w:szCs w:val="24"/>
              </w:rPr>
              <w:t xml:space="preserve"> s bydlištěm v</w:t>
            </w:r>
            <w:r w:rsidR="00C42D25">
              <w:rPr>
                <w:rFonts w:ascii="Calibri" w:hAnsi="Calibri"/>
                <w:color w:val="000000"/>
                <w:sz w:val="24"/>
                <w:szCs w:val="24"/>
              </w:rPr>
              <w:t> </w:t>
            </w:r>
            <w:proofErr w:type="spellStart"/>
            <w:r>
              <w:rPr>
                <w:rFonts w:ascii="Calibri" w:hAnsi="Calibri"/>
                <w:color w:val="000000"/>
                <w:sz w:val="24"/>
                <w:szCs w:val="24"/>
              </w:rPr>
              <w:t>Máslovicích</w:t>
            </w:r>
            <w:proofErr w:type="spellEnd"/>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B160FD" w:rsidP="00C42D25">
            <w:pPr>
              <w:overflowPunct/>
              <w:autoSpaceDE/>
              <w:autoSpaceDN/>
              <w:adjustRightInd/>
              <w:rPr>
                <w:rFonts w:ascii="Calibri" w:hAnsi="Calibri"/>
                <w:color w:val="000000"/>
                <w:sz w:val="24"/>
                <w:szCs w:val="24"/>
              </w:rPr>
            </w:pPr>
            <w:r>
              <w:rPr>
                <w:rFonts w:ascii="Calibri" w:hAnsi="Calibri"/>
                <w:color w:val="000000"/>
                <w:sz w:val="24"/>
                <w:szCs w:val="24"/>
              </w:rPr>
              <w:t xml:space="preserve">Děti, které dovrší </w:t>
            </w:r>
            <w:r w:rsidR="007A07BC" w:rsidRPr="007A07BC">
              <w:rPr>
                <w:rFonts w:ascii="Calibri" w:hAnsi="Calibri"/>
                <w:color w:val="000000"/>
                <w:sz w:val="24"/>
                <w:szCs w:val="24"/>
              </w:rPr>
              <w:t>3 let věku k 31.</w:t>
            </w:r>
            <w:r w:rsidR="00C42D25">
              <w:rPr>
                <w:rFonts w:ascii="Calibri" w:hAnsi="Calibri"/>
                <w:color w:val="000000"/>
                <w:sz w:val="24"/>
                <w:szCs w:val="24"/>
              </w:rPr>
              <w:t xml:space="preserve"> </w:t>
            </w:r>
            <w:r w:rsidR="007A07BC" w:rsidRPr="007A07BC">
              <w:rPr>
                <w:rFonts w:ascii="Calibri" w:hAnsi="Calibri"/>
                <w:color w:val="000000"/>
                <w:sz w:val="24"/>
                <w:szCs w:val="24"/>
              </w:rPr>
              <w:t>8.</w:t>
            </w:r>
            <w:r w:rsidR="00C42D25">
              <w:rPr>
                <w:rFonts w:ascii="Calibri" w:hAnsi="Calibri"/>
                <w:color w:val="000000"/>
                <w:sz w:val="24"/>
                <w:szCs w:val="24"/>
              </w:rPr>
              <w:t xml:space="preserve"> </w:t>
            </w:r>
            <w:r w:rsidR="007A07BC" w:rsidRPr="007A07BC">
              <w:rPr>
                <w:rFonts w:ascii="Calibri" w:hAnsi="Calibri"/>
                <w:color w:val="000000"/>
                <w:sz w:val="24"/>
                <w:szCs w:val="24"/>
              </w:rPr>
              <w:t>20</w:t>
            </w:r>
            <w:r w:rsidR="00DA03AF">
              <w:rPr>
                <w:rFonts w:ascii="Calibri" w:hAnsi="Calibri"/>
                <w:color w:val="000000"/>
                <w:sz w:val="24"/>
                <w:szCs w:val="24"/>
              </w:rPr>
              <w:t>26</w:t>
            </w:r>
            <w:r w:rsidR="007A07BC" w:rsidRPr="007A07BC">
              <w:rPr>
                <w:rFonts w:ascii="Calibri" w:hAnsi="Calibri"/>
                <w:color w:val="000000"/>
                <w:sz w:val="24"/>
                <w:szCs w:val="24"/>
              </w:rPr>
              <w:t xml:space="preserve"> s by</w:t>
            </w:r>
            <w:r>
              <w:rPr>
                <w:rFonts w:ascii="Calibri" w:hAnsi="Calibri"/>
                <w:color w:val="000000"/>
                <w:sz w:val="24"/>
                <w:szCs w:val="24"/>
              </w:rPr>
              <w:t>dlištěm v Máslovicích</w:t>
            </w:r>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jc w:val="center"/>
              <w:rPr>
                <w:rFonts w:ascii="Calibri" w:hAnsi="Calibri"/>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B160FD" w:rsidP="001467B0">
            <w:pPr>
              <w:overflowPunct/>
              <w:autoSpaceDE/>
              <w:autoSpaceDN/>
              <w:adjustRightInd/>
              <w:rPr>
                <w:rFonts w:ascii="Calibri" w:hAnsi="Calibri"/>
                <w:color w:val="000000"/>
                <w:sz w:val="24"/>
                <w:szCs w:val="24"/>
              </w:rPr>
            </w:pPr>
            <w:r>
              <w:rPr>
                <w:rFonts w:ascii="Calibri" w:hAnsi="Calibri"/>
                <w:color w:val="000000"/>
                <w:sz w:val="24"/>
                <w:szCs w:val="24"/>
              </w:rPr>
              <w:t>Děti podle věk</w:t>
            </w:r>
            <w:r w:rsidR="00942901">
              <w:rPr>
                <w:rFonts w:ascii="Calibri" w:hAnsi="Calibri"/>
                <w:color w:val="000000"/>
                <w:sz w:val="24"/>
                <w:szCs w:val="24"/>
              </w:rPr>
              <w:t>u, které nemají bydliště v Máslovicích</w:t>
            </w:r>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r>
      <w:tr w:rsidR="007A07BC" w:rsidRPr="007A07BC" w:rsidTr="001467B0">
        <w:trPr>
          <w:trHeight w:val="315"/>
        </w:trPr>
        <w:tc>
          <w:tcPr>
            <w:tcW w:w="5820" w:type="dxa"/>
            <w:tcBorders>
              <w:top w:val="nil"/>
              <w:left w:val="single" w:sz="4" w:space="0" w:color="auto"/>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c>
          <w:tcPr>
            <w:tcW w:w="204" w:type="dxa"/>
            <w:tcBorders>
              <w:top w:val="nil"/>
              <w:left w:val="nil"/>
              <w:bottom w:val="single" w:sz="4" w:space="0" w:color="auto"/>
              <w:right w:val="single" w:sz="4" w:space="0" w:color="auto"/>
            </w:tcBorders>
            <w:shd w:val="clear" w:color="auto" w:fill="auto"/>
            <w:noWrap/>
            <w:vAlign w:val="center"/>
            <w:hideMark/>
          </w:tcPr>
          <w:p w:rsidR="007A07BC" w:rsidRPr="007A07BC" w:rsidRDefault="007A07BC" w:rsidP="001467B0">
            <w:pPr>
              <w:overflowPunct/>
              <w:autoSpaceDE/>
              <w:autoSpaceDN/>
              <w:adjustRightInd/>
              <w:rPr>
                <w:rFonts w:ascii="Calibri" w:hAnsi="Calibri"/>
                <w:color w:val="000000"/>
                <w:sz w:val="24"/>
                <w:szCs w:val="24"/>
              </w:rPr>
            </w:pPr>
          </w:p>
        </w:tc>
      </w:tr>
    </w:tbl>
    <w:p w:rsidR="007A07BC" w:rsidRDefault="007A07BC" w:rsidP="004C7AAB">
      <w:pPr>
        <w:overflowPunct/>
        <w:autoSpaceDE/>
        <w:autoSpaceDN/>
        <w:adjustRightInd/>
        <w:jc w:val="center"/>
        <w:rPr>
          <w:b/>
          <w:bCs/>
          <w:sz w:val="28"/>
          <w:szCs w:val="28"/>
        </w:rPr>
      </w:pPr>
    </w:p>
    <w:p w:rsidR="00FC1523" w:rsidRDefault="00FC1523" w:rsidP="004C7AAB">
      <w:pPr>
        <w:overflowPunct/>
        <w:autoSpaceDE/>
        <w:autoSpaceDN/>
        <w:adjustRightInd/>
        <w:jc w:val="center"/>
        <w:rPr>
          <w:b/>
          <w:bCs/>
          <w:sz w:val="28"/>
          <w:szCs w:val="28"/>
        </w:rPr>
      </w:pPr>
    </w:p>
    <w:p w:rsidR="004C7AAB" w:rsidRPr="004C7AAB" w:rsidRDefault="004C7AAB" w:rsidP="00864CCB">
      <w:pPr>
        <w:overflowPunct/>
        <w:autoSpaceDE/>
        <w:autoSpaceDN/>
        <w:adjustRightInd/>
        <w:outlineLvl w:val="2"/>
        <w:rPr>
          <w:b/>
          <w:bCs/>
          <w:sz w:val="24"/>
          <w:szCs w:val="24"/>
        </w:rPr>
      </w:pPr>
    </w:p>
    <w:p w:rsidR="004C7AAB" w:rsidRPr="00703734" w:rsidRDefault="004C7AAB" w:rsidP="00703734">
      <w:pPr>
        <w:overflowPunct/>
        <w:autoSpaceDE/>
        <w:autoSpaceDN/>
        <w:adjustRightInd/>
        <w:spacing w:line="276" w:lineRule="auto"/>
        <w:rPr>
          <w:sz w:val="24"/>
          <w:szCs w:val="24"/>
        </w:rPr>
      </w:pPr>
    </w:p>
    <w:p w:rsidR="004C7AAB" w:rsidRDefault="004C7AAB" w:rsidP="00703734">
      <w:pPr>
        <w:overflowPunct/>
        <w:autoSpaceDE/>
        <w:autoSpaceDN/>
        <w:adjustRightInd/>
        <w:spacing w:line="276" w:lineRule="auto"/>
        <w:rPr>
          <w:sz w:val="24"/>
          <w:szCs w:val="24"/>
        </w:rPr>
      </w:pPr>
    </w:p>
    <w:p w:rsidR="00ED6830" w:rsidRPr="00ED6830" w:rsidRDefault="00ED6830" w:rsidP="00FF72AA">
      <w:pPr>
        <w:overflowPunct/>
        <w:autoSpaceDE/>
        <w:autoSpaceDN/>
        <w:adjustRightInd/>
        <w:spacing w:line="276" w:lineRule="auto"/>
        <w:ind w:left="744"/>
        <w:rPr>
          <w:sz w:val="24"/>
          <w:szCs w:val="24"/>
        </w:rPr>
      </w:pPr>
    </w:p>
    <w:p w:rsidR="00564348" w:rsidRDefault="00703734" w:rsidP="00995272">
      <w:pPr>
        <w:overflowPunct/>
        <w:autoSpaceDE/>
        <w:autoSpaceDN/>
        <w:adjustRightInd/>
        <w:jc w:val="both"/>
        <w:rPr>
          <w:bCs/>
          <w:sz w:val="24"/>
          <w:szCs w:val="24"/>
        </w:rPr>
      </w:pPr>
      <w:r>
        <w:rPr>
          <w:bCs/>
          <w:sz w:val="24"/>
          <w:szCs w:val="24"/>
        </w:rPr>
        <w:t xml:space="preserve">                                                                                            </w:t>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p>
    <w:p w:rsidR="00703734" w:rsidRDefault="00564348" w:rsidP="00564348">
      <w:pPr>
        <w:overflowPunct/>
        <w:autoSpaceDE/>
        <w:autoSpaceDN/>
        <w:adjustRightInd/>
        <w:rPr>
          <w:bCs/>
          <w:sz w:val="24"/>
          <w:szCs w:val="24"/>
        </w:rPr>
      </w:pP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r>
        <w:rPr>
          <w:bCs/>
          <w:sz w:val="24"/>
          <w:szCs w:val="24"/>
        </w:rPr>
        <w:tab/>
      </w:r>
    </w:p>
    <w:p w:rsidR="00703734" w:rsidRDefault="00703734" w:rsidP="00564348">
      <w:pPr>
        <w:overflowPunct/>
        <w:autoSpaceDE/>
        <w:autoSpaceDN/>
        <w:adjustRightInd/>
        <w:rPr>
          <w:bCs/>
          <w:sz w:val="24"/>
          <w:szCs w:val="24"/>
        </w:rPr>
      </w:pPr>
    </w:p>
    <w:p w:rsidR="00703734" w:rsidRDefault="00703734" w:rsidP="00564348">
      <w:pPr>
        <w:overflowPunct/>
        <w:autoSpaceDE/>
        <w:autoSpaceDN/>
        <w:adjustRightInd/>
        <w:rPr>
          <w:bCs/>
          <w:sz w:val="24"/>
          <w:szCs w:val="24"/>
        </w:rPr>
      </w:pPr>
    </w:p>
    <w:p w:rsidR="00703734" w:rsidRDefault="00703734" w:rsidP="00564348">
      <w:pPr>
        <w:overflowPunct/>
        <w:autoSpaceDE/>
        <w:autoSpaceDN/>
        <w:adjustRightInd/>
        <w:rPr>
          <w:bCs/>
          <w:sz w:val="24"/>
          <w:szCs w:val="24"/>
        </w:rPr>
      </w:pPr>
    </w:p>
    <w:p w:rsidR="00564348" w:rsidRPr="003760FB" w:rsidRDefault="00C42D25" w:rsidP="00564348">
      <w:pPr>
        <w:overflowPunct/>
        <w:autoSpaceDE/>
        <w:autoSpaceDN/>
        <w:adjustRightInd/>
        <w:rPr>
          <w:sz w:val="24"/>
          <w:szCs w:val="24"/>
        </w:rPr>
      </w:pPr>
      <w:r>
        <w:rPr>
          <w:bCs/>
          <w:sz w:val="24"/>
          <w:szCs w:val="24"/>
        </w:rPr>
        <w:t>V</w:t>
      </w:r>
      <w:r w:rsidR="00703734">
        <w:rPr>
          <w:bCs/>
          <w:sz w:val="24"/>
          <w:szCs w:val="24"/>
        </w:rPr>
        <w:t> </w:t>
      </w:r>
      <w:proofErr w:type="spellStart"/>
      <w:r w:rsidR="00703734">
        <w:rPr>
          <w:bCs/>
          <w:sz w:val="24"/>
          <w:szCs w:val="24"/>
        </w:rPr>
        <w:t>Máslovicích</w:t>
      </w:r>
      <w:proofErr w:type="spellEnd"/>
      <w:r w:rsidR="00703734">
        <w:rPr>
          <w:bCs/>
          <w:sz w:val="24"/>
          <w:szCs w:val="24"/>
        </w:rPr>
        <w:t xml:space="preserve"> </w:t>
      </w:r>
      <w:r>
        <w:rPr>
          <w:bCs/>
          <w:sz w:val="24"/>
          <w:szCs w:val="24"/>
        </w:rPr>
        <w:t>dne</w:t>
      </w:r>
      <w:r w:rsidR="000012CB">
        <w:rPr>
          <w:bCs/>
          <w:sz w:val="24"/>
          <w:szCs w:val="24"/>
        </w:rPr>
        <w:t xml:space="preserve"> </w:t>
      </w:r>
      <w:r w:rsidR="00703734">
        <w:rPr>
          <w:bCs/>
          <w:sz w:val="24"/>
          <w:szCs w:val="24"/>
        </w:rPr>
        <w:t xml:space="preserve"> </w:t>
      </w:r>
      <w:r w:rsidR="00DA03AF">
        <w:rPr>
          <w:bCs/>
          <w:sz w:val="24"/>
          <w:szCs w:val="24"/>
        </w:rPr>
        <w:t>19.2</w:t>
      </w:r>
      <w:r w:rsidR="0096730B">
        <w:rPr>
          <w:bCs/>
          <w:sz w:val="24"/>
          <w:szCs w:val="24"/>
        </w:rPr>
        <w:t>.</w:t>
      </w:r>
      <w:r>
        <w:rPr>
          <w:bCs/>
          <w:sz w:val="24"/>
          <w:szCs w:val="24"/>
        </w:rPr>
        <w:t xml:space="preserve"> </w:t>
      </w:r>
      <w:proofErr w:type="gramStart"/>
      <w:r w:rsidR="00703734">
        <w:rPr>
          <w:bCs/>
          <w:sz w:val="24"/>
          <w:szCs w:val="24"/>
        </w:rPr>
        <w:t>20</w:t>
      </w:r>
      <w:r w:rsidR="00DA03AF">
        <w:rPr>
          <w:bCs/>
          <w:sz w:val="24"/>
          <w:szCs w:val="24"/>
        </w:rPr>
        <w:t>26</w:t>
      </w:r>
      <w:r w:rsidR="00703734">
        <w:rPr>
          <w:bCs/>
          <w:sz w:val="24"/>
          <w:szCs w:val="24"/>
        </w:rPr>
        <w:t xml:space="preserve">                                              Marie</w:t>
      </w:r>
      <w:proofErr w:type="gramEnd"/>
      <w:r w:rsidR="00703734">
        <w:rPr>
          <w:bCs/>
          <w:sz w:val="24"/>
          <w:szCs w:val="24"/>
        </w:rPr>
        <w:t xml:space="preserve"> </w:t>
      </w:r>
      <w:proofErr w:type="spellStart"/>
      <w:r w:rsidR="00703734">
        <w:rPr>
          <w:bCs/>
          <w:sz w:val="24"/>
          <w:szCs w:val="24"/>
        </w:rPr>
        <w:t>Těthalová</w:t>
      </w:r>
      <w:proofErr w:type="spellEnd"/>
      <w:r w:rsidR="00703734">
        <w:rPr>
          <w:bCs/>
          <w:sz w:val="24"/>
          <w:szCs w:val="24"/>
        </w:rPr>
        <w:t xml:space="preserve">, ředitelka </w:t>
      </w:r>
      <w:proofErr w:type="spellStart"/>
      <w:r>
        <w:rPr>
          <w:bCs/>
          <w:sz w:val="24"/>
          <w:szCs w:val="24"/>
        </w:rPr>
        <w:t>mš</w:t>
      </w:r>
      <w:proofErr w:type="spellEnd"/>
      <w:r w:rsidR="00564348">
        <w:rPr>
          <w:bCs/>
          <w:sz w:val="24"/>
          <w:szCs w:val="24"/>
        </w:rPr>
        <w:tab/>
      </w:r>
      <w:r w:rsidR="00343AE5">
        <w:rPr>
          <w:bCs/>
          <w:sz w:val="24"/>
          <w:szCs w:val="24"/>
        </w:rPr>
        <w:t xml:space="preserve">            </w:t>
      </w:r>
    </w:p>
    <w:sectPr w:rsidR="00564348" w:rsidRPr="003760FB" w:rsidSect="00E24590">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6A68" w:rsidRDefault="004E6A68" w:rsidP="004A01CF">
      <w:r>
        <w:separator/>
      </w:r>
    </w:p>
  </w:endnote>
  <w:endnote w:type="continuationSeparator" w:id="0">
    <w:p w:rsidR="004E6A68" w:rsidRDefault="004E6A68" w:rsidP="004A01C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6A68" w:rsidRDefault="004E6A68" w:rsidP="004A01CF">
      <w:r>
        <w:separator/>
      </w:r>
    </w:p>
  </w:footnote>
  <w:footnote w:type="continuationSeparator" w:id="0">
    <w:p w:rsidR="004E6A68" w:rsidRDefault="004E6A68" w:rsidP="004A01C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D1198"/>
    <w:multiLevelType w:val="multilevel"/>
    <w:tmpl w:val="2E4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F7B26C1"/>
    <w:multiLevelType w:val="multilevel"/>
    <w:tmpl w:val="F2BCBB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9D2CA2"/>
    <w:multiLevelType w:val="hybridMultilevel"/>
    <w:tmpl w:val="4BB60A0A"/>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nsid w:val="292B1965"/>
    <w:multiLevelType w:val="multilevel"/>
    <w:tmpl w:val="C48CD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D24B28"/>
    <w:multiLevelType w:val="hybridMultilevel"/>
    <w:tmpl w:val="1186C1C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nsid w:val="4E9902DD"/>
    <w:multiLevelType w:val="hybridMultilevel"/>
    <w:tmpl w:val="17B49FD6"/>
    <w:lvl w:ilvl="0" w:tplc="04050005">
      <w:start w:val="1"/>
      <w:numFmt w:val="bullet"/>
      <w:lvlText w:val=""/>
      <w:lvlJc w:val="left"/>
      <w:pPr>
        <w:ind w:left="1824" w:hanging="360"/>
      </w:pPr>
      <w:rPr>
        <w:rFonts w:ascii="Wingdings" w:hAnsi="Wingdings" w:hint="default"/>
      </w:rPr>
    </w:lvl>
    <w:lvl w:ilvl="1" w:tplc="04050003" w:tentative="1">
      <w:start w:val="1"/>
      <w:numFmt w:val="bullet"/>
      <w:lvlText w:val="o"/>
      <w:lvlJc w:val="left"/>
      <w:pPr>
        <w:ind w:left="2544" w:hanging="360"/>
      </w:pPr>
      <w:rPr>
        <w:rFonts w:ascii="Courier New" w:hAnsi="Courier New" w:cs="Courier New" w:hint="default"/>
      </w:rPr>
    </w:lvl>
    <w:lvl w:ilvl="2" w:tplc="04050005" w:tentative="1">
      <w:start w:val="1"/>
      <w:numFmt w:val="bullet"/>
      <w:lvlText w:val=""/>
      <w:lvlJc w:val="left"/>
      <w:pPr>
        <w:ind w:left="3264" w:hanging="360"/>
      </w:pPr>
      <w:rPr>
        <w:rFonts w:ascii="Wingdings" w:hAnsi="Wingdings" w:hint="default"/>
      </w:rPr>
    </w:lvl>
    <w:lvl w:ilvl="3" w:tplc="04050001" w:tentative="1">
      <w:start w:val="1"/>
      <w:numFmt w:val="bullet"/>
      <w:lvlText w:val=""/>
      <w:lvlJc w:val="left"/>
      <w:pPr>
        <w:ind w:left="3984" w:hanging="360"/>
      </w:pPr>
      <w:rPr>
        <w:rFonts w:ascii="Symbol" w:hAnsi="Symbol" w:hint="default"/>
      </w:rPr>
    </w:lvl>
    <w:lvl w:ilvl="4" w:tplc="04050003" w:tentative="1">
      <w:start w:val="1"/>
      <w:numFmt w:val="bullet"/>
      <w:lvlText w:val="o"/>
      <w:lvlJc w:val="left"/>
      <w:pPr>
        <w:ind w:left="4704" w:hanging="360"/>
      </w:pPr>
      <w:rPr>
        <w:rFonts w:ascii="Courier New" w:hAnsi="Courier New" w:cs="Courier New" w:hint="default"/>
      </w:rPr>
    </w:lvl>
    <w:lvl w:ilvl="5" w:tplc="04050005" w:tentative="1">
      <w:start w:val="1"/>
      <w:numFmt w:val="bullet"/>
      <w:lvlText w:val=""/>
      <w:lvlJc w:val="left"/>
      <w:pPr>
        <w:ind w:left="5424" w:hanging="360"/>
      </w:pPr>
      <w:rPr>
        <w:rFonts w:ascii="Wingdings" w:hAnsi="Wingdings" w:hint="default"/>
      </w:rPr>
    </w:lvl>
    <w:lvl w:ilvl="6" w:tplc="04050001" w:tentative="1">
      <w:start w:val="1"/>
      <w:numFmt w:val="bullet"/>
      <w:lvlText w:val=""/>
      <w:lvlJc w:val="left"/>
      <w:pPr>
        <w:ind w:left="6144" w:hanging="360"/>
      </w:pPr>
      <w:rPr>
        <w:rFonts w:ascii="Symbol" w:hAnsi="Symbol" w:hint="default"/>
      </w:rPr>
    </w:lvl>
    <w:lvl w:ilvl="7" w:tplc="04050003" w:tentative="1">
      <w:start w:val="1"/>
      <w:numFmt w:val="bullet"/>
      <w:lvlText w:val="o"/>
      <w:lvlJc w:val="left"/>
      <w:pPr>
        <w:ind w:left="6864" w:hanging="360"/>
      </w:pPr>
      <w:rPr>
        <w:rFonts w:ascii="Courier New" w:hAnsi="Courier New" w:cs="Courier New" w:hint="default"/>
      </w:rPr>
    </w:lvl>
    <w:lvl w:ilvl="8" w:tplc="04050005" w:tentative="1">
      <w:start w:val="1"/>
      <w:numFmt w:val="bullet"/>
      <w:lvlText w:val=""/>
      <w:lvlJc w:val="left"/>
      <w:pPr>
        <w:ind w:left="7584" w:hanging="360"/>
      </w:pPr>
      <w:rPr>
        <w:rFonts w:ascii="Wingdings" w:hAnsi="Wingdings" w:hint="default"/>
      </w:rPr>
    </w:lvl>
  </w:abstractNum>
  <w:abstractNum w:abstractNumId="6">
    <w:nsid w:val="5B510A06"/>
    <w:multiLevelType w:val="hybridMultilevel"/>
    <w:tmpl w:val="6B34051E"/>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7">
    <w:nsid w:val="699A13EC"/>
    <w:multiLevelType w:val="hybridMultilevel"/>
    <w:tmpl w:val="DEBA41D0"/>
    <w:lvl w:ilvl="0" w:tplc="04050001">
      <w:start w:val="1"/>
      <w:numFmt w:val="bullet"/>
      <w:lvlText w:val=""/>
      <w:lvlJc w:val="left"/>
      <w:pPr>
        <w:ind w:left="1425" w:hanging="360"/>
      </w:pPr>
      <w:rPr>
        <w:rFonts w:ascii="Symbol" w:hAnsi="Symbol" w:hint="default"/>
      </w:rPr>
    </w:lvl>
    <w:lvl w:ilvl="1" w:tplc="04050003" w:tentative="1">
      <w:start w:val="1"/>
      <w:numFmt w:val="bullet"/>
      <w:lvlText w:val="o"/>
      <w:lvlJc w:val="left"/>
      <w:pPr>
        <w:ind w:left="2145" w:hanging="360"/>
      </w:pPr>
      <w:rPr>
        <w:rFonts w:ascii="Courier New" w:hAnsi="Courier New" w:cs="Courier New" w:hint="default"/>
      </w:rPr>
    </w:lvl>
    <w:lvl w:ilvl="2" w:tplc="04050005" w:tentative="1">
      <w:start w:val="1"/>
      <w:numFmt w:val="bullet"/>
      <w:lvlText w:val=""/>
      <w:lvlJc w:val="left"/>
      <w:pPr>
        <w:ind w:left="2865" w:hanging="360"/>
      </w:pPr>
      <w:rPr>
        <w:rFonts w:ascii="Wingdings" w:hAnsi="Wingdings" w:hint="default"/>
      </w:rPr>
    </w:lvl>
    <w:lvl w:ilvl="3" w:tplc="04050001" w:tentative="1">
      <w:start w:val="1"/>
      <w:numFmt w:val="bullet"/>
      <w:lvlText w:val=""/>
      <w:lvlJc w:val="left"/>
      <w:pPr>
        <w:ind w:left="3585" w:hanging="360"/>
      </w:pPr>
      <w:rPr>
        <w:rFonts w:ascii="Symbol" w:hAnsi="Symbol" w:hint="default"/>
      </w:rPr>
    </w:lvl>
    <w:lvl w:ilvl="4" w:tplc="04050003" w:tentative="1">
      <w:start w:val="1"/>
      <w:numFmt w:val="bullet"/>
      <w:lvlText w:val="o"/>
      <w:lvlJc w:val="left"/>
      <w:pPr>
        <w:ind w:left="4305" w:hanging="360"/>
      </w:pPr>
      <w:rPr>
        <w:rFonts w:ascii="Courier New" w:hAnsi="Courier New" w:cs="Courier New" w:hint="default"/>
      </w:rPr>
    </w:lvl>
    <w:lvl w:ilvl="5" w:tplc="04050005" w:tentative="1">
      <w:start w:val="1"/>
      <w:numFmt w:val="bullet"/>
      <w:lvlText w:val=""/>
      <w:lvlJc w:val="left"/>
      <w:pPr>
        <w:ind w:left="5025" w:hanging="360"/>
      </w:pPr>
      <w:rPr>
        <w:rFonts w:ascii="Wingdings" w:hAnsi="Wingdings" w:hint="default"/>
      </w:rPr>
    </w:lvl>
    <w:lvl w:ilvl="6" w:tplc="04050001" w:tentative="1">
      <w:start w:val="1"/>
      <w:numFmt w:val="bullet"/>
      <w:lvlText w:val=""/>
      <w:lvlJc w:val="left"/>
      <w:pPr>
        <w:ind w:left="5745" w:hanging="360"/>
      </w:pPr>
      <w:rPr>
        <w:rFonts w:ascii="Symbol" w:hAnsi="Symbol" w:hint="default"/>
      </w:rPr>
    </w:lvl>
    <w:lvl w:ilvl="7" w:tplc="04050003" w:tentative="1">
      <w:start w:val="1"/>
      <w:numFmt w:val="bullet"/>
      <w:lvlText w:val="o"/>
      <w:lvlJc w:val="left"/>
      <w:pPr>
        <w:ind w:left="6465" w:hanging="360"/>
      </w:pPr>
      <w:rPr>
        <w:rFonts w:ascii="Courier New" w:hAnsi="Courier New" w:cs="Courier New" w:hint="default"/>
      </w:rPr>
    </w:lvl>
    <w:lvl w:ilvl="8" w:tplc="04050005" w:tentative="1">
      <w:start w:val="1"/>
      <w:numFmt w:val="bullet"/>
      <w:lvlText w:val=""/>
      <w:lvlJc w:val="left"/>
      <w:pPr>
        <w:ind w:left="7185" w:hanging="360"/>
      </w:pPr>
      <w:rPr>
        <w:rFonts w:ascii="Wingdings" w:hAnsi="Wingdings" w:hint="default"/>
      </w:rPr>
    </w:lvl>
  </w:abstractNum>
  <w:abstractNum w:abstractNumId="8">
    <w:nsid w:val="6B783428"/>
    <w:multiLevelType w:val="hybridMultilevel"/>
    <w:tmpl w:val="595CB6A8"/>
    <w:lvl w:ilvl="0" w:tplc="BAB8BF10">
      <w:start w:val="1"/>
      <w:numFmt w:val="decimal"/>
      <w:lvlText w:val="%1)"/>
      <w:lvlJc w:val="left"/>
      <w:pPr>
        <w:tabs>
          <w:tab w:val="num" w:pos="1428"/>
        </w:tabs>
        <w:ind w:left="1428" w:hanging="360"/>
      </w:pPr>
      <w:rPr>
        <w:b/>
      </w:rPr>
    </w:lvl>
    <w:lvl w:ilvl="1" w:tplc="04050019">
      <w:start w:val="1"/>
      <w:numFmt w:val="lowerLetter"/>
      <w:lvlText w:val="%2."/>
      <w:lvlJc w:val="left"/>
      <w:pPr>
        <w:tabs>
          <w:tab w:val="num" w:pos="2148"/>
        </w:tabs>
        <w:ind w:left="2148" w:hanging="360"/>
      </w:pPr>
    </w:lvl>
    <w:lvl w:ilvl="2" w:tplc="0405001B">
      <w:start w:val="1"/>
      <w:numFmt w:val="lowerRoman"/>
      <w:lvlText w:val="%3."/>
      <w:lvlJc w:val="right"/>
      <w:pPr>
        <w:tabs>
          <w:tab w:val="num" w:pos="2868"/>
        </w:tabs>
        <w:ind w:left="2868" w:hanging="180"/>
      </w:pPr>
    </w:lvl>
    <w:lvl w:ilvl="3" w:tplc="0405000F">
      <w:start w:val="1"/>
      <w:numFmt w:val="decimal"/>
      <w:lvlText w:val="%4."/>
      <w:lvlJc w:val="left"/>
      <w:pPr>
        <w:tabs>
          <w:tab w:val="num" w:pos="3588"/>
        </w:tabs>
        <w:ind w:left="3588" w:hanging="360"/>
      </w:pPr>
    </w:lvl>
    <w:lvl w:ilvl="4" w:tplc="04050019">
      <w:start w:val="1"/>
      <w:numFmt w:val="lowerLetter"/>
      <w:lvlText w:val="%5."/>
      <w:lvlJc w:val="left"/>
      <w:pPr>
        <w:tabs>
          <w:tab w:val="num" w:pos="4308"/>
        </w:tabs>
        <w:ind w:left="4308" w:hanging="360"/>
      </w:pPr>
    </w:lvl>
    <w:lvl w:ilvl="5" w:tplc="0405001B">
      <w:start w:val="1"/>
      <w:numFmt w:val="lowerRoman"/>
      <w:lvlText w:val="%6."/>
      <w:lvlJc w:val="right"/>
      <w:pPr>
        <w:tabs>
          <w:tab w:val="num" w:pos="5028"/>
        </w:tabs>
        <w:ind w:left="5028" w:hanging="180"/>
      </w:pPr>
    </w:lvl>
    <w:lvl w:ilvl="6" w:tplc="0405000F">
      <w:start w:val="1"/>
      <w:numFmt w:val="decimal"/>
      <w:lvlText w:val="%7."/>
      <w:lvlJc w:val="left"/>
      <w:pPr>
        <w:tabs>
          <w:tab w:val="num" w:pos="5748"/>
        </w:tabs>
        <w:ind w:left="5748" w:hanging="360"/>
      </w:pPr>
    </w:lvl>
    <w:lvl w:ilvl="7" w:tplc="04050019" w:tentative="1">
      <w:start w:val="1"/>
      <w:numFmt w:val="lowerLetter"/>
      <w:lvlText w:val="%8."/>
      <w:lvlJc w:val="left"/>
      <w:pPr>
        <w:tabs>
          <w:tab w:val="num" w:pos="6468"/>
        </w:tabs>
        <w:ind w:left="6468" w:hanging="360"/>
      </w:pPr>
    </w:lvl>
    <w:lvl w:ilvl="8" w:tplc="0405001B" w:tentative="1">
      <w:start w:val="1"/>
      <w:numFmt w:val="lowerRoman"/>
      <w:lvlText w:val="%9."/>
      <w:lvlJc w:val="right"/>
      <w:pPr>
        <w:tabs>
          <w:tab w:val="num" w:pos="7188"/>
        </w:tabs>
        <w:ind w:left="7188" w:hanging="180"/>
      </w:pPr>
    </w:lvl>
  </w:abstractNum>
  <w:abstractNum w:abstractNumId="9">
    <w:nsid w:val="6D326D25"/>
    <w:multiLevelType w:val="multilevel"/>
    <w:tmpl w:val="24AADC36"/>
    <w:lvl w:ilvl="0">
      <w:start w:val="1"/>
      <w:numFmt w:val="bullet"/>
      <w:lvlText w:val=""/>
      <w:lvlJc w:val="left"/>
      <w:pPr>
        <w:tabs>
          <w:tab w:val="num" w:pos="720"/>
        </w:tabs>
        <w:ind w:left="720" w:hanging="360"/>
      </w:pPr>
      <w:rPr>
        <w:rFonts w:ascii="Symbol" w:hAnsi="Symbol" w:hint="default"/>
        <w:sz w:val="20"/>
      </w:rPr>
    </w:lvl>
    <w:lvl w:ilvl="1">
      <w:start w:val="16"/>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D9548EC"/>
    <w:multiLevelType w:val="hybridMultilevel"/>
    <w:tmpl w:val="1F94F9CC"/>
    <w:lvl w:ilvl="0" w:tplc="0405000D">
      <w:start w:val="1"/>
      <w:numFmt w:val="bullet"/>
      <w:lvlText w:val=""/>
      <w:lvlJc w:val="left"/>
      <w:pPr>
        <w:ind w:left="2544" w:hanging="360"/>
      </w:pPr>
      <w:rPr>
        <w:rFonts w:ascii="Wingdings" w:hAnsi="Wingdings" w:hint="default"/>
      </w:rPr>
    </w:lvl>
    <w:lvl w:ilvl="1" w:tplc="04050003" w:tentative="1">
      <w:start w:val="1"/>
      <w:numFmt w:val="bullet"/>
      <w:lvlText w:val="o"/>
      <w:lvlJc w:val="left"/>
      <w:pPr>
        <w:ind w:left="3264" w:hanging="360"/>
      </w:pPr>
      <w:rPr>
        <w:rFonts w:ascii="Courier New" w:hAnsi="Courier New" w:cs="Courier New" w:hint="default"/>
      </w:rPr>
    </w:lvl>
    <w:lvl w:ilvl="2" w:tplc="04050005" w:tentative="1">
      <w:start w:val="1"/>
      <w:numFmt w:val="bullet"/>
      <w:lvlText w:val=""/>
      <w:lvlJc w:val="left"/>
      <w:pPr>
        <w:ind w:left="3984" w:hanging="360"/>
      </w:pPr>
      <w:rPr>
        <w:rFonts w:ascii="Wingdings" w:hAnsi="Wingdings" w:hint="default"/>
      </w:rPr>
    </w:lvl>
    <w:lvl w:ilvl="3" w:tplc="04050001" w:tentative="1">
      <w:start w:val="1"/>
      <w:numFmt w:val="bullet"/>
      <w:lvlText w:val=""/>
      <w:lvlJc w:val="left"/>
      <w:pPr>
        <w:ind w:left="4704" w:hanging="360"/>
      </w:pPr>
      <w:rPr>
        <w:rFonts w:ascii="Symbol" w:hAnsi="Symbol" w:hint="default"/>
      </w:rPr>
    </w:lvl>
    <w:lvl w:ilvl="4" w:tplc="04050003" w:tentative="1">
      <w:start w:val="1"/>
      <w:numFmt w:val="bullet"/>
      <w:lvlText w:val="o"/>
      <w:lvlJc w:val="left"/>
      <w:pPr>
        <w:ind w:left="5424" w:hanging="360"/>
      </w:pPr>
      <w:rPr>
        <w:rFonts w:ascii="Courier New" w:hAnsi="Courier New" w:cs="Courier New" w:hint="default"/>
      </w:rPr>
    </w:lvl>
    <w:lvl w:ilvl="5" w:tplc="04050005" w:tentative="1">
      <w:start w:val="1"/>
      <w:numFmt w:val="bullet"/>
      <w:lvlText w:val=""/>
      <w:lvlJc w:val="left"/>
      <w:pPr>
        <w:ind w:left="6144" w:hanging="360"/>
      </w:pPr>
      <w:rPr>
        <w:rFonts w:ascii="Wingdings" w:hAnsi="Wingdings" w:hint="default"/>
      </w:rPr>
    </w:lvl>
    <w:lvl w:ilvl="6" w:tplc="04050001" w:tentative="1">
      <w:start w:val="1"/>
      <w:numFmt w:val="bullet"/>
      <w:lvlText w:val=""/>
      <w:lvlJc w:val="left"/>
      <w:pPr>
        <w:ind w:left="6864" w:hanging="360"/>
      </w:pPr>
      <w:rPr>
        <w:rFonts w:ascii="Symbol" w:hAnsi="Symbol" w:hint="default"/>
      </w:rPr>
    </w:lvl>
    <w:lvl w:ilvl="7" w:tplc="04050003" w:tentative="1">
      <w:start w:val="1"/>
      <w:numFmt w:val="bullet"/>
      <w:lvlText w:val="o"/>
      <w:lvlJc w:val="left"/>
      <w:pPr>
        <w:ind w:left="7584" w:hanging="360"/>
      </w:pPr>
      <w:rPr>
        <w:rFonts w:ascii="Courier New" w:hAnsi="Courier New" w:cs="Courier New" w:hint="default"/>
      </w:rPr>
    </w:lvl>
    <w:lvl w:ilvl="8" w:tplc="04050005" w:tentative="1">
      <w:start w:val="1"/>
      <w:numFmt w:val="bullet"/>
      <w:lvlText w:val=""/>
      <w:lvlJc w:val="left"/>
      <w:pPr>
        <w:ind w:left="8304" w:hanging="360"/>
      </w:pPr>
      <w:rPr>
        <w:rFonts w:ascii="Wingdings" w:hAnsi="Wingdings" w:hint="default"/>
      </w:rPr>
    </w:lvl>
  </w:abstractNum>
  <w:abstractNum w:abstractNumId="11">
    <w:nsid w:val="719E184E"/>
    <w:multiLevelType w:val="multilevel"/>
    <w:tmpl w:val="36A497B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nsid w:val="784664BB"/>
    <w:multiLevelType w:val="hybridMultilevel"/>
    <w:tmpl w:val="2EACC806"/>
    <w:lvl w:ilvl="0" w:tplc="04050001">
      <w:start w:val="1"/>
      <w:numFmt w:val="bullet"/>
      <w:lvlText w:val=""/>
      <w:lvlJc w:val="left"/>
      <w:pPr>
        <w:ind w:left="1428" w:hanging="360"/>
      </w:pPr>
      <w:rPr>
        <w:rFonts w:ascii="Symbol" w:hAnsi="Symbol" w:hint="default"/>
      </w:rPr>
    </w:lvl>
    <w:lvl w:ilvl="1" w:tplc="04050003" w:tentative="1">
      <w:start w:val="1"/>
      <w:numFmt w:val="bullet"/>
      <w:lvlText w:val="o"/>
      <w:lvlJc w:val="left"/>
      <w:pPr>
        <w:ind w:left="2148" w:hanging="360"/>
      </w:pPr>
      <w:rPr>
        <w:rFonts w:ascii="Courier New" w:hAnsi="Courier New" w:cs="Courier New" w:hint="default"/>
      </w:rPr>
    </w:lvl>
    <w:lvl w:ilvl="2" w:tplc="04050005" w:tentative="1">
      <w:start w:val="1"/>
      <w:numFmt w:val="bullet"/>
      <w:lvlText w:val=""/>
      <w:lvlJc w:val="left"/>
      <w:pPr>
        <w:ind w:left="2868" w:hanging="360"/>
      </w:pPr>
      <w:rPr>
        <w:rFonts w:ascii="Wingdings" w:hAnsi="Wingdings" w:hint="default"/>
      </w:rPr>
    </w:lvl>
    <w:lvl w:ilvl="3" w:tplc="04050001" w:tentative="1">
      <w:start w:val="1"/>
      <w:numFmt w:val="bullet"/>
      <w:lvlText w:val=""/>
      <w:lvlJc w:val="left"/>
      <w:pPr>
        <w:ind w:left="3588" w:hanging="360"/>
      </w:pPr>
      <w:rPr>
        <w:rFonts w:ascii="Symbol" w:hAnsi="Symbol" w:hint="default"/>
      </w:rPr>
    </w:lvl>
    <w:lvl w:ilvl="4" w:tplc="04050003" w:tentative="1">
      <w:start w:val="1"/>
      <w:numFmt w:val="bullet"/>
      <w:lvlText w:val="o"/>
      <w:lvlJc w:val="left"/>
      <w:pPr>
        <w:ind w:left="4308" w:hanging="360"/>
      </w:pPr>
      <w:rPr>
        <w:rFonts w:ascii="Courier New" w:hAnsi="Courier New" w:cs="Courier New" w:hint="default"/>
      </w:rPr>
    </w:lvl>
    <w:lvl w:ilvl="5" w:tplc="04050005" w:tentative="1">
      <w:start w:val="1"/>
      <w:numFmt w:val="bullet"/>
      <w:lvlText w:val=""/>
      <w:lvlJc w:val="left"/>
      <w:pPr>
        <w:ind w:left="5028" w:hanging="360"/>
      </w:pPr>
      <w:rPr>
        <w:rFonts w:ascii="Wingdings" w:hAnsi="Wingdings" w:hint="default"/>
      </w:rPr>
    </w:lvl>
    <w:lvl w:ilvl="6" w:tplc="04050001" w:tentative="1">
      <w:start w:val="1"/>
      <w:numFmt w:val="bullet"/>
      <w:lvlText w:val=""/>
      <w:lvlJc w:val="left"/>
      <w:pPr>
        <w:ind w:left="5748" w:hanging="360"/>
      </w:pPr>
      <w:rPr>
        <w:rFonts w:ascii="Symbol" w:hAnsi="Symbol" w:hint="default"/>
      </w:rPr>
    </w:lvl>
    <w:lvl w:ilvl="7" w:tplc="04050003" w:tentative="1">
      <w:start w:val="1"/>
      <w:numFmt w:val="bullet"/>
      <w:lvlText w:val="o"/>
      <w:lvlJc w:val="left"/>
      <w:pPr>
        <w:ind w:left="6468" w:hanging="360"/>
      </w:pPr>
      <w:rPr>
        <w:rFonts w:ascii="Courier New" w:hAnsi="Courier New" w:cs="Courier New" w:hint="default"/>
      </w:rPr>
    </w:lvl>
    <w:lvl w:ilvl="8" w:tplc="04050005" w:tentative="1">
      <w:start w:val="1"/>
      <w:numFmt w:val="bullet"/>
      <w:lvlText w:val=""/>
      <w:lvlJc w:val="left"/>
      <w:pPr>
        <w:ind w:left="7188" w:hanging="360"/>
      </w:pPr>
      <w:rPr>
        <w:rFonts w:ascii="Wingdings" w:hAnsi="Wingdings" w:hint="default"/>
      </w:rPr>
    </w:lvl>
  </w:abstractNum>
  <w:num w:numId="1">
    <w:abstractNumId w:val="3"/>
  </w:num>
  <w:num w:numId="2">
    <w:abstractNumId w:val="8"/>
  </w:num>
  <w:num w:numId="3">
    <w:abstractNumId w:val="7"/>
  </w:num>
  <w:num w:numId="4">
    <w:abstractNumId w:val="9"/>
  </w:num>
  <w:num w:numId="5">
    <w:abstractNumId w:val="1"/>
  </w:num>
  <w:num w:numId="6">
    <w:abstractNumId w:val="5"/>
  </w:num>
  <w:num w:numId="7">
    <w:abstractNumId w:val="10"/>
  </w:num>
  <w:num w:numId="8">
    <w:abstractNumId w:val="6"/>
  </w:num>
  <w:num w:numId="9">
    <w:abstractNumId w:val="4"/>
  </w:num>
  <w:num w:numId="10">
    <w:abstractNumId w:val="2"/>
  </w:num>
  <w:num w:numId="11">
    <w:abstractNumId w:val="12"/>
  </w:num>
  <w:num w:numId="12">
    <w:abstractNumId w:val="0"/>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21506"/>
  </w:hdrShapeDefaults>
  <w:footnotePr>
    <w:footnote w:id="-1"/>
    <w:footnote w:id="0"/>
  </w:footnotePr>
  <w:endnotePr>
    <w:endnote w:id="-1"/>
    <w:endnote w:id="0"/>
  </w:endnotePr>
  <w:compat/>
  <w:rsids>
    <w:rsidRoot w:val="003760FB"/>
    <w:rsid w:val="000012CB"/>
    <w:rsid w:val="00005886"/>
    <w:rsid w:val="000302B0"/>
    <w:rsid w:val="00035B1C"/>
    <w:rsid w:val="00053BC9"/>
    <w:rsid w:val="0007514B"/>
    <w:rsid w:val="0009358C"/>
    <w:rsid w:val="000B24B2"/>
    <w:rsid w:val="000C61A1"/>
    <w:rsid w:val="000E58FC"/>
    <w:rsid w:val="000F6609"/>
    <w:rsid w:val="00100E0C"/>
    <w:rsid w:val="001467B0"/>
    <w:rsid w:val="00162024"/>
    <w:rsid w:val="001659FF"/>
    <w:rsid w:val="00166FC5"/>
    <w:rsid w:val="001A07D0"/>
    <w:rsid w:val="001B792A"/>
    <w:rsid w:val="001C23CA"/>
    <w:rsid w:val="001D3784"/>
    <w:rsid w:val="002039F1"/>
    <w:rsid w:val="00211055"/>
    <w:rsid w:val="00250E17"/>
    <w:rsid w:val="002F608D"/>
    <w:rsid w:val="00334EDF"/>
    <w:rsid w:val="00343AE5"/>
    <w:rsid w:val="00352E3A"/>
    <w:rsid w:val="00354F6E"/>
    <w:rsid w:val="003760FB"/>
    <w:rsid w:val="003B43C1"/>
    <w:rsid w:val="003C1276"/>
    <w:rsid w:val="003C60C6"/>
    <w:rsid w:val="003C7738"/>
    <w:rsid w:val="003D6343"/>
    <w:rsid w:val="003E01A8"/>
    <w:rsid w:val="003E611C"/>
    <w:rsid w:val="004031D3"/>
    <w:rsid w:val="0046556A"/>
    <w:rsid w:val="00487C81"/>
    <w:rsid w:val="004A01CF"/>
    <w:rsid w:val="004C7AAB"/>
    <w:rsid w:val="004E071B"/>
    <w:rsid w:val="004E6A68"/>
    <w:rsid w:val="00521CBE"/>
    <w:rsid w:val="0052658D"/>
    <w:rsid w:val="005272A0"/>
    <w:rsid w:val="0055378C"/>
    <w:rsid w:val="0055733A"/>
    <w:rsid w:val="00564348"/>
    <w:rsid w:val="00585F1D"/>
    <w:rsid w:val="00586450"/>
    <w:rsid w:val="00586AFA"/>
    <w:rsid w:val="005F229E"/>
    <w:rsid w:val="00611670"/>
    <w:rsid w:val="006250A8"/>
    <w:rsid w:val="00650CC8"/>
    <w:rsid w:val="00661B50"/>
    <w:rsid w:val="00681194"/>
    <w:rsid w:val="00703734"/>
    <w:rsid w:val="00711031"/>
    <w:rsid w:val="00727D14"/>
    <w:rsid w:val="00734F54"/>
    <w:rsid w:val="007615A1"/>
    <w:rsid w:val="007627C7"/>
    <w:rsid w:val="00782F61"/>
    <w:rsid w:val="007A07BC"/>
    <w:rsid w:val="00802389"/>
    <w:rsid w:val="00816511"/>
    <w:rsid w:val="008174AD"/>
    <w:rsid w:val="00823EDE"/>
    <w:rsid w:val="00841632"/>
    <w:rsid w:val="00856B2E"/>
    <w:rsid w:val="00864CCB"/>
    <w:rsid w:val="008740E1"/>
    <w:rsid w:val="008839F7"/>
    <w:rsid w:val="008D5C67"/>
    <w:rsid w:val="008F34A8"/>
    <w:rsid w:val="009217D6"/>
    <w:rsid w:val="00925928"/>
    <w:rsid w:val="00942901"/>
    <w:rsid w:val="00946B4B"/>
    <w:rsid w:val="00957818"/>
    <w:rsid w:val="00962C1B"/>
    <w:rsid w:val="0096730B"/>
    <w:rsid w:val="009836E3"/>
    <w:rsid w:val="00995272"/>
    <w:rsid w:val="009B0522"/>
    <w:rsid w:val="009C7EB4"/>
    <w:rsid w:val="009D5C0F"/>
    <w:rsid w:val="009F0AB7"/>
    <w:rsid w:val="00A36D53"/>
    <w:rsid w:val="00A4490B"/>
    <w:rsid w:val="00A525D3"/>
    <w:rsid w:val="00A54E9B"/>
    <w:rsid w:val="00AC0F87"/>
    <w:rsid w:val="00AF11FF"/>
    <w:rsid w:val="00B04FA7"/>
    <w:rsid w:val="00B160FD"/>
    <w:rsid w:val="00B36B13"/>
    <w:rsid w:val="00B434C3"/>
    <w:rsid w:val="00B56BAC"/>
    <w:rsid w:val="00B817ED"/>
    <w:rsid w:val="00BB3385"/>
    <w:rsid w:val="00BB354F"/>
    <w:rsid w:val="00BD3B07"/>
    <w:rsid w:val="00C0497D"/>
    <w:rsid w:val="00C05666"/>
    <w:rsid w:val="00C07FEA"/>
    <w:rsid w:val="00C16978"/>
    <w:rsid w:val="00C42D25"/>
    <w:rsid w:val="00C5212E"/>
    <w:rsid w:val="00CF3D3F"/>
    <w:rsid w:val="00D02E2A"/>
    <w:rsid w:val="00D10533"/>
    <w:rsid w:val="00D42C62"/>
    <w:rsid w:val="00D83E42"/>
    <w:rsid w:val="00DA03AF"/>
    <w:rsid w:val="00DA4064"/>
    <w:rsid w:val="00DD32A4"/>
    <w:rsid w:val="00DF60F4"/>
    <w:rsid w:val="00E24590"/>
    <w:rsid w:val="00E313D5"/>
    <w:rsid w:val="00E5151D"/>
    <w:rsid w:val="00E6406E"/>
    <w:rsid w:val="00E9073D"/>
    <w:rsid w:val="00EA6788"/>
    <w:rsid w:val="00EA73D9"/>
    <w:rsid w:val="00EC151E"/>
    <w:rsid w:val="00EC1894"/>
    <w:rsid w:val="00EC233C"/>
    <w:rsid w:val="00ED0478"/>
    <w:rsid w:val="00ED6830"/>
    <w:rsid w:val="00EE63FE"/>
    <w:rsid w:val="00EF119E"/>
    <w:rsid w:val="00F7241D"/>
    <w:rsid w:val="00F84DF6"/>
    <w:rsid w:val="00FC1523"/>
    <w:rsid w:val="00FE0329"/>
    <w:rsid w:val="00FF4B2F"/>
    <w:rsid w:val="00FF72AA"/>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760FB"/>
    <w:pPr>
      <w:overflowPunct w:val="0"/>
      <w:autoSpaceDE w:val="0"/>
      <w:autoSpaceDN w:val="0"/>
      <w:adjustRightInd w:val="0"/>
    </w:pPr>
    <w:rPr>
      <w:rFonts w:ascii="Times New Roman" w:eastAsia="Times New Roman" w:hAnsi="Times New Roman"/>
    </w:rPr>
  </w:style>
  <w:style w:type="paragraph" w:styleId="Nadpis2">
    <w:name w:val="heading 2"/>
    <w:basedOn w:val="Normln"/>
    <w:link w:val="Nadpis2Char"/>
    <w:uiPriority w:val="9"/>
    <w:qFormat/>
    <w:rsid w:val="003760FB"/>
    <w:pPr>
      <w:overflowPunct/>
      <w:autoSpaceDE/>
      <w:autoSpaceDN/>
      <w:adjustRightInd/>
      <w:spacing w:before="100" w:beforeAutospacing="1" w:after="100" w:afterAutospacing="1"/>
      <w:outlineLvl w:val="1"/>
    </w:pPr>
    <w:rPr>
      <w:b/>
      <w:bCs/>
      <w:sz w:val="36"/>
      <w:szCs w:val="36"/>
    </w:rPr>
  </w:style>
  <w:style w:type="paragraph" w:styleId="Nadpis3">
    <w:name w:val="heading 3"/>
    <w:basedOn w:val="Normln"/>
    <w:link w:val="Nadpis3Char"/>
    <w:uiPriority w:val="9"/>
    <w:qFormat/>
    <w:rsid w:val="003760FB"/>
    <w:pPr>
      <w:overflowPunct/>
      <w:autoSpaceDE/>
      <w:autoSpaceDN/>
      <w:adjustRightInd/>
      <w:spacing w:before="100" w:beforeAutospacing="1" w:after="100" w:afterAutospacing="1"/>
      <w:outlineLvl w:val="2"/>
    </w:pPr>
    <w:rPr>
      <w:b/>
      <w:bCs/>
      <w:sz w:val="27"/>
      <w:szCs w:val="27"/>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link w:val="Nadpis2"/>
    <w:uiPriority w:val="9"/>
    <w:rsid w:val="003760FB"/>
    <w:rPr>
      <w:rFonts w:ascii="Times New Roman" w:eastAsia="Times New Roman" w:hAnsi="Times New Roman" w:cs="Times New Roman"/>
      <w:b/>
      <w:bCs/>
      <w:sz w:val="36"/>
      <w:szCs w:val="36"/>
      <w:lang w:eastAsia="cs-CZ"/>
    </w:rPr>
  </w:style>
  <w:style w:type="character" w:customStyle="1" w:styleId="Nadpis3Char">
    <w:name w:val="Nadpis 3 Char"/>
    <w:link w:val="Nadpis3"/>
    <w:uiPriority w:val="9"/>
    <w:rsid w:val="003760FB"/>
    <w:rPr>
      <w:rFonts w:ascii="Times New Roman" w:eastAsia="Times New Roman" w:hAnsi="Times New Roman" w:cs="Times New Roman"/>
      <w:b/>
      <w:bCs/>
      <w:sz w:val="27"/>
      <w:szCs w:val="27"/>
      <w:lang w:eastAsia="cs-CZ"/>
    </w:rPr>
  </w:style>
  <w:style w:type="paragraph" w:styleId="Normlnweb">
    <w:name w:val="Normal (Web)"/>
    <w:basedOn w:val="Normln"/>
    <w:uiPriority w:val="99"/>
    <w:unhideWhenUsed/>
    <w:rsid w:val="003760FB"/>
    <w:pPr>
      <w:overflowPunct/>
      <w:autoSpaceDE/>
      <w:autoSpaceDN/>
      <w:adjustRightInd/>
      <w:spacing w:before="100" w:beforeAutospacing="1" w:after="100" w:afterAutospacing="1"/>
    </w:pPr>
    <w:rPr>
      <w:sz w:val="24"/>
      <w:szCs w:val="24"/>
    </w:rPr>
  </w:style>
  <w:style w:type="character" w:styleId="Siln">
    <w:name w:val="Strong"/>
    <w:uiPriority w:val="22"/>
    <w:qFormat/>
    <w:rsid w:val="003760FB"/>
    <w:rPr>
      <w:b/>
      <w:bCs/>
    </w:rPr>
  </w:style>
  <w:style w:type="character" w:styleId="Hypertextovodkaz">
    <w:name w:val="Hyperlink"/>
    <w:uiPriority w:val="99"/>
    <w:unhideWhenUsed/>
    <w:rsid w:val="00564348"/>
    <w:rPr>
      <w:color w:val="0000FF"/>
      <w:u w:val="single"/>
    </w:rPr>
  </w:style>
  <w:style w:type="paragraph" w:styleId="Textbubliny">
    <w:name w:val="Balloon Text"/>
    <w:basedOn w:val="Normln"/>
    <w:link w:val="TextbublinyChar"/>
    <w:uiPriority w:val="99"/>
    <w:semiHidden/>
    <w:unhideWhenUsed/>
    <w:rsid w:val="00343AE5"/>
    <w:rPr>
      <w:rFonts w:ascii="Tahoma" w:hAnsi="Tahoma"/>
      <w:sz w:val="16"/>
      <w:szCs w:val="16"/>
    </w:rPr>
  </w:style>
  <w:style w:type="character" w:customStyle="1" w:styleId="TextbublinyChar">
    <w:name w:val="Text bubliny Char"/>
    <w:link w:val="Textbubliny"/>
    <w:uiPriority w:val="99"/>
    <w:semiHidden/>
    <w:rsid w:val="00343AE5"/>
    <w:rPr>
      <w:rFonts w:ascii="Tahoma" w:eastAsia="Times New Roman" w:hAnsi="Tahoma" w:cs="Tahoma"/>
      <w:sz w:val="16"/>
      <w:szCs w:val="16"/>
    </w:rPr>
  </w:style>
  <w:style w:type="paragraph" w:styleId="Zhlav">
    <w:name w:val="header"/>
    <w:basedOn w:val="Normln"/>
    <w:link w:val="ZhlavChar"/>
    <w:uiPriority w:val="99"/>
    <w:unhideWhenUsed/>
    <w:rsid w:val="004A01CF"/>
    <w:pPr>
      <w:tabs>
        <w:tab w:val="center" w:pos="4536"/>
        <w:tab w:val="right" w:pos="9072"/>
      </w:tabs>
    </w:pPr>
  </w:style>
  <w:style w:type="character" w:customStyle="1" w:styleId="ZhlavChar">
    <w:name w:val="Záhlaví Char"/>
    <w:link w:val="Zhlav"/>
    <w:uiPriority w:val="99"/>
    <w:rsid w:val="004A01CF"/>
    <w:rPr>
      <w:rFonts w:ascii="Times New Roman" w:eastAsia="Times New Roman" w:hAnsi="Times New Roman"/>
    </w:rPr>
  </w:style>
  <w:style w:type="paragraph" w:styleId="Zpat">
    <w:name w:val="footer"/>
    <w:basedOn w:val="Normln"/>
    <w:link w:val="ZpatChar"/>
    <w:uiPriority w:val="99"/>
    <w:unhideWhenUsed/>
    <w:rsid w:val="004A01CF"/>
    <w:pPr>
      <w:tabs>
        <w:tab w:val="center" w:pos="4536"/>
        <w:tab w:val="right" w:pos="9072"/>
      </w:tabs>
    </w:pPr>
  </w:style>
  <w:style w:type="character" w:customStyle="1" w:styleId="ZpatChar">
    <w:name w:val="Zápatí Char"/>
    <w:link w:val="Zpat"/>
    <w:uiPriority w:val="99"/>
    <w:rsid w:val="004A01CF"/>
    <w:rPr>
      <w:rFonts w:ascii="Times New Roman" w:eastAsia="Times New Roman" w:hAnsi="Times New Roman"/>
    </w:rPr>
  </w:style>
  <w:style w:type="table" w:styleId="Mkatabulky">
    <w:name w:val="Table Grid"/>
    <w:basedOn w:val="Normlntabulka"/>
    <w:uiPriority w:val="59"/>
    <w:rsid w:val="001B792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471946355">
      <w:bodyDiv w:val="1"/>
      <w:marLeft w:val="0"/>
      <w:marRight w:val="0"/>
      <w:marTop w:val="0"/>
      <w:marBottom w:val="0"/>
      <w:divBdr>
        <w:top w:val="none" w:sz="0" w:space="0" w:color="auto"/>
        <w:left w:val="none" w:sz="0" w:space="0" w:color="auto"/>
        <w:bottom w:val="none" w:sz="0" w:space="0" w:color="auto"/>
        <w:right w:val="none" w:sz="0" w:space="0" w:color="auto"/>
      </w:divBdr>
    </w:div>
    <w:div w:id="584801967">
      <w:bodyDiv w:val="1"/>
      <w:marLeft w:val="0"/>
      <w:marRight w:val="0"/>
      <w:marTop w:val="0"/>
      <w:marBottom w:val="0"/>
      <w:divBdr>
        <w:top w:val="none" w:sz="0" w:space="0" w:color="auto"/>
        <w:left w:val="none" w:sz="0" w:space="0" w:color="auto"/>
        <w:bottom w:val="none" w:sz="0" w:space="0" w:color="auto"/>
        <w:right w:val="none" w:sz="0" w:space="0" w:color="auto"/>
      </w:divBdr>
    </w:div>
    <w:div w:id="814765077">
      <w:bodyDiv w:val="1"/>
      <w:marLeft w:val="0"/>
      <w:marRight w:val="0"/>
      <w:marTop w:val="0"/>
      <w:marBottom w:val="0"/>
      <w:divBdr>
        <w:top w:val="none" w:sz="0" w:space="0" w:color="auto"/>
        <w:left w:val="none" w:sz="0" w:space="0" w:color="auto"/>
        <w:bottom w:val="none" w:sz="0" w:space="0" w:color="auto"/>
        <w:right w:val="none" w:sz="0" w:space="0" w:color="auto"/>
      </w:divBdr>
    </w:div>
    <w:div w:id="1356344249">
      <w:bodyDiv w:val="1"/>
      <w:marLeft w:val="0"/>
      <w:marRight w:val="0"/>
      <w:marTop w:val="0"/>
      <w:marBottom w:val="0"/>
      <w:divBdr>
        <w:top w:val="none" w:sz="0" w:space="0" w:color="auto"/>
        <w:left w:val="none" w:sz="0" w:space="0" w:color="auto"/>
        <w:bottom w:val="none" w:sz="0" w:space="0" w:color="auto"/>
        <w:right w:val="none" w:sz="0" w:space="0" w:color="auto"/>
      </w:divBdr>
    </w:div>
    <w:div w:id="1566254639">
      <w:bodyDiv w:val="1"/>
      <w:marLeft w:val="0"/>
      <w:marRight w:val="0"/>
      <w:marTop w:val="0"/>
      <w:marBottom w:val="0"/>
      <w:divBdr>
        <w:top w:val="none" w:sz="0" w:space="0" w:color="auto"/>
        <w:left w:val="none" w:sz="0" w:space="0" w:color="auto"/>
        <w:bottom w:val="none" w:sz="0" w:space="0" w:color="auto"/>
        <w:right w:val="none" w:sz="0" w:space="0" w:color="auto"/>
      </w:divBdr>
    </w:div>
    <w:div w:id="1939679729">
      <w:bodyDiv w:val="1"/>
      <w:marLeft w:val="0"/>
      <w:marRight w:val="0"/>
      <w:marTop w:val="0"/>
      <w:marBottom w:val="0"/>
      <w:divBdr>
        <w:top w:val="none" w:sz="0" w:space="0" w:color="auto"/>
        <w:left w:val="none" w:sz="0" w:space="0" w:color="auto"/>
        <w:bottom w:val="none" w:sz="0" w:space="0" w:color="auto"/>
        <w:right w:val="none" w:sz="0" w:space="0" w:color="auto"/>
      </w:divBdr>
    </w:div>
    <w:div w:id="2096633479">
      <w:bodyDiv w:val="1"/>
      <w:marLeft w:val="0"/>
      <w:marRight w:val="0"/>
      <w:marTop w:val="0"/>
      <w:marBottom w:val="0"/>
      <w:divBdr>
        <w:top w:val="none" w:sz="0" w:space="0" w:color="auto"/>
        <w:left w:val="none" w:sz="0" w:space="0" w:color="auto"/>
        <w:bottom w:val="none" w:sz="0" w:space="0" w:color="auto"/>
        <w:right w:val="none" w:sz="0" w:space="0" w:color="auto"/>
      </w:divBdr>
    </w:div>
    <w:div w:id="21355627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AA6227-1122-436B-9378-C16F624A20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Pages>
  <Words>679</Words>
  <Characters>4012</Characters>
  <Application>Microsoft Office Word</Application>
  <DocSecurity>0</DocSecurity>
  <Lines>33</Lines>
  <Paragraphs>9</Paragraphs>
  <ScaleCrop>false</ScaleCrop>
  <HeadingPairs>
    <vt:vector size="2" baseType="variant">
      <vt:variant>
        <vt:lpstr>Název</vt:lpstr>
      </vt:variant>
      <vt:variant>
        <vt:i4>1</vt:i4>
      </vt:variant>
    </vt:vector>
  </HeadingPairs>
  <TitlesOfParts>
    <vt:vector size="1" baseType="lpstr">
      <vt:lpstr/>
    </vt:vector>
  </TitlesOfParts>
  <Company>PC</Company>
  <LinksUpToDate>false</LinksUpToDate>
  <CharactersWithSpaces>4682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Hana Seifertová</dc:creator>
  <cp:lastModifiedBy>Marie</cp:lastModifiedBy>
  <cp:revision>10</cp:revision>
  <cp:lastPrinted>2026-02-18T12:30:00Z</cp:lastPrinted>
  <dcterms:created xsi:type="dcterms:W3CDTF">2024-03-25T12:24:00Z</dcterms:created>
  <dcterms:modified xsi:type="dcterms:W3CDTF">2026-02-18T12:33:00Z</dcterms:modified>
</cp:coreProperties>
</file>